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3C9" w:rsidRPr="00E103C9" w:rsidRDefault="00E103C9" w:rsidP="00E103C9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E103C9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Presupuestos Municipales 2023</w:t>
      </w:r>
    </w:p>
    <w:p w:rsidR="00E103C9" w:rsidRPr="00E103C9" w:rsidRDefault="00E103C9" w:rsidP="00E103C9">
      <w:pPr>
        <w:numPr>
          <w:ilvl w:val="0"/>
          <w:numId w:val="1"/>
        </w:numPr>
        <w:pBdr>
          <w:bottom w:val="single" w:sz="12" w:space="0" w:color="525252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hyperlink r:id="rId5" w:anchor="d800fe2d-first-level-block-1-sections-1-section-menu-1-sections" w:history="1">
        <w:r w:rsidRPr="00E103C9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4"/>
            <w:szCs w:val="24"/>
            <w:u w:val="single"/>
            <w:bdr w:val="none" w:sz="0" w:space="0" w:color="auto" w:frame="1"/>
            <w:shd w:val="clear" w:color="auto" w:fill="525252"/>
            <w:lang w:eastAsia="es-ES"/>
            <w14:ligatures w14:val="none"/>
          </w:rPr>
          <w:t>Ayuntamiento</w:t>
        </w:r>
      </w:hyperlink>
    </w:p>
    <w:p w:rsidR="00E103C9" w:rsidRPr="00E103C9" w:rsidRDefault="00E103C9" w:rsidP="00E103C9">
      <w:pPr>
        <w:numPr>
          <w:ilvl w:val="0"/>
          <w:numId w:val="1"/>
        </w:numPr>
        <w:pBdr>
          <w:bottom w:val="single" w:sz="12" w:space="0" w:color="525252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hyperlink r:id="rId6" w:anchor="d800fe2d-first-level-block-1-sections-1-section-menu-2-sections" w:history="1">
        <w:r w:rsidRPr="00E103C9">
          <w:rPr>
            <w:rFonts w:ascii="Times New Roman" w:eastAsia="Times New Roman" w:hAnsi="Times New Roman" w:cs="Times New Roman"/>
            <w:b/>
            <w:bCs/>
            <w:color w:val="525252"/>
            <w:kern w:val="0"/>
            <w:sz w:val="24"/>
            <w:szCs w:val="24"/>
            <w:u w:val="single"/>
            <w:bdr w:val="none" w:sz="0" w:space="0" w:color="auto" w:frame="1"/>
            <w:lang w:eastAsia="es-ES"/>
            <w14:ligatures w14:val="none"/>
          </w:rPr>
          <w:t>Urbanismo</w:t>
        </w:r>
      </w:hyperlink>
    </w:p>
    <w:p w:rsidR="00E103C9" w:rsidRPr="00E103C9" w:rsidRDefault="00E103C9" w:rsidP="00E103C9">
      <w:pPr>
        <w:numPr>
          <w:ilvl w:val="0"/>
          <w:numId w:val="1"/>
        </w:numPr>
        <w:pBdr>
          <w:bottom w:val="single" w:sz="12" w:space="0" w:color="525252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hyperlink r:id="rId7" w:anchor="d800fe2d-first-level-block-1-sections-1-section-menu-3-sections" w:history="1">
        <w:r w:rsidRPr="00E103C9">
          <w:rPr>
            <w:rFonts w:ascii="Times New Roman" w:eastAsia="Times New Roman" w:hAnsi="Times New Roman" w:cs="Times New Roman"/>
            <w:b/>
            <w:bCs/>
            <w:color w:val="525252"/>
            <w:kern w:val="0"/>
            <w:sz w:val="24"/>
            <w:szCs w:val="24"/>
            <w:u w:val="single"/>
            <w:bdr w:val="none" w:sz="0" w:space="0" w:color="auto" w:frame="1"/>
            <w:lang w:eastAsia="es-ES"/>
            <w14:ligatures w14:val="none"/>
          </w:rPr>
          <w:t>OA Deportes</w:t>
        </w:r>
      </w:hyperlink>
    </w:p>
    <w:p w:rsidR="00E103C9" w:rsidRPr="00E103C9" w:rsidRDefault="00E103C9" w:rsidP="00E103C9">
      <w:pPr>
        <w:numPr>
          <w:ilvl w:val="0"/>
          <w:numId w:val="1"/>
        </w:numPr>
        <w:pBdr>
          <w:bottom w:val="single" w:sz="12" w:space="0" w:color="525252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hyperlink r:id="rId8" w:anchor="d800fe2d-first-level-block-1-sections-1-section-menu-4-sections" w:history="1">
        <w:r w:rsidRPr="00E103C9">
          <w:rPr>
            <w:rFonts w:ascii="Times New Roman" w:eastAsia="Times New Roman" w:hAnsi="Times New Roman" w:cs="Times New Roman"/>
            <w:b/>
            <w:bCs/>
            <w:color w:val="525252"/>
            <w:kern w:val="0"/>
            <w:sz w:val="24"/>
            <w:szCs w:val="24"/>
            <w:u w:val="single"/>
            <w:bdr w:val="none" w:sz="0" w:space="0" w:color="auto" w:frame="1"/>
            <w:lang w:eastAsia="es-ES"/>
            <w14:ligatures w14:val="none"/>
          </w:rPr>
          <w:t>OAA Musicales</w:t>
        </w:r>
      </w:hyperlink>
    </w:p>
    <w:p w:rsidR="00E103C9" w:rsidRPr="00E103C9" w:rsidRDefault="00E103C9" w:rsidP="00E103C9">
      <w:pPr>
        <w:numPr>
          <w:ilvl w:val="0"/>
          <w:numId w:val="1"/>
        </w:numPr>
        <w:pBdr>
          <w:bottom w:val="single" w:sz="12" w:space="0" w:color="525252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hyperlink r:id="rId9" w:anchor="d800fe2d-first-level-block-1-sections-1-section-menu-5-sections" w:history="1">
        <w:r w:rsidRPr="00E103C9">
          <w:rPr>
            <w:rFonts w:ascii="Times New Roman" w:eastAsia="Times New Roman" w:hAnsi="Times New Roman" w:cs="Times New Roman"/>
            <w:b/>
            <w:bCs/>
            <w:color w:val="525252"/>
            <w:kern w:val="0"/>
            <w:sz w:val="24"/>
            <w:szCs w:val="24"/>
            <w:u w:val="single"/>
            <w:bdr w:val="none" w:sz="0" w:space="0" w:color="auto" w:frame="1"/>
            <w:lang w:eastAsia="es-ES"/>
            <w14:ligatures w14:val="none"/>
          </w:rPr>
          <w:t>MUVISA</w:t>
        </w:r>
      </w:hyperlink>
    </w:p>
    <w:p w:rsidR="00E103C9" w:rsidRPr="00E103C9" w:rsidRDefault="00E103C9" w:rsidP="00E103C9">
      <w:pPr>
        <w:numPr>
          <w:ilvl w:val="0"/>
          <w:numId w:val="2"/>
        </w:numPr>
        <w:shd w:val="clear" w:color="auto" w:fill="F5F5F5"/>
        <w:spacing w:before="100" w:beforeAutospacing="1" w:after="195" w:line="240" w:lineRule="auto"/>
        <w:ind w:left="495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0" w:tgtFrame="_blank" w:history="1">
        <w:r w:rsidRPr="00E103C9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Presupuesto</w:t>
        </w:r>
      </w:hyperlink>
    </w:p>
    <w:p w:rsidR="00E103C9" w:rsidRPr="00E103C9" w:rsidRDefault="00E103C9" w:rsidP="00E103C9">
      <w:pPr>
        <w:numPr>
          <w:ilvl w:val="0"/>
          <w:numId w:val="2"/>
        </w:numPr>
        <w:shd w:val="clear" w:color="auto" w:fill="F5F5F5"/>
        <w:spacing w:before="150" w:line="240" w:lineRule="auto"/>
        <w:ind w:left="495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1" w:tgtFrame="_blank" w:history="1">
        <w:r w:rsidRPr="00E103C9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lang w:eastAsia="es-ES"/>
            <w14:ligatures w14:val="none"/>
          </w:rPr>
          <w:t>Bases de ejecución</w:t>
        </w:r>
      </w:hyperlink>
    </w:p>
    <w:p w:rsidR="00E103C9" w:rsidRPr="00E103C9" w:rsidRDefault="00E103C9" w:rsidP="00E103C9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E103C9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Presupuesto 2022 para el 2023</w:t>
      </w:r>
    </w:p>
    <w:p w:rsidR="00E103C9" w:rsidRPr="00E103C9" w:rsidRDefault="00E103C9" w:rsidP="00E103C9">
      <w:pPr>
        <w:spacing w:before="150" w:after="375" w:line="240" w:lineRule="auto"/>
        <w:outlineLvl w:val="2"/>
        <w:rPr>
          <w:rFonts w:ascii="Arial" w:eastAsia="Times New Roman" w:hAnsi="Arial" w:cs="Arial"/>
          <w:b/>
          <w:bCs/>
          <w:i/>
          <w:iCs/>
          <w:color w:val="757373"/>
          <w:kern w:val="0"/>
          <w:sz w:val="27"/>
          <w:szCs w:val="27"/>
          <w:lang w:eastAsia="es-ES"/>
          <w14:ligatures w14:val="none"/>
        </w:rPr>
      </w:pPr>
      <w:r w:rsidRPr="00E103C9">
        <w:rPr>
          <w:rFonts w:ascii="Arial" w:eastAsia="Times New Roman" w:hAnsi="Arial" w:cs="Arial"/>
          <w:b/>
          <w:bCs/>
          <w:i/>
          <w:iCs/>
          <w:color w:val="757373"/>
          <w:kern w:val="0"/>
          <w:sz w:val="27"/>
          <w:szCs w:val="27"/>
          <w:lang w:eastAsia="es-ES"/>
          <w14:ligatures w14:val="none"/>
        </w:rPr>
        <w:t>Actualizada diciembre 2022</w:t>
      </w:r>
    </w:p>
    <w:p w:rsidR="00E103C9" w:rsidRPr="00E103C9" w:rsidRDefault="00E103C9" w:rsidP="00E103C9">
      <w:pPr>
        <w:numPr>
          <w:ilvl w:val="0"/>
          <w:numId w:val="3"/>
        </w:numPr>
        <w:spacing w:before="100" w:beforeAutospacing="1" w:after="195" w:line="240" w:lineRule="auto"/>
        <w:ind w:left="495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2" w:tgtFrame="_blank" w:history="1">
        <w:r w:rsidRPr="00E103C9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lang w:eastAsia="es-ES"/>
            <w14:ligatures w14:val="none"/>
          </w:rPr>
          <w:t>Decreto Aprobación Prórroga 2022 a 2023</w:t>
        </w:r>
      </w:hyperlink>
    </w:p>
    <w:p w:rsidR="00E103C9" w:rsidRPr="00E103C9" w:rsidRDefault="00E103C9" w:rsidP="00E103C9">
      <w:pPr>
        <w:numPr>
          <w:ilvl w:val="0"/>
          <w:numId w:val="3"/>
        </w:numPr>
        <w:spacing w:before="150" w:line="240" w:lineRule="auto"/>
        <w:ind w:left="495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3" w:tgtFrame="_blank" w:history="1">
        <w:r w:rsidRPr="00E103C9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lang w:eastAsia="es-ES"/>
            <w14:ligatures w14:val="none"/>
          </w:rPr>
          <w:t>Rectificación decreto de prórroga</w:t>
        </w:r>
      </w:hyperlink>
    </w:p>
    <w:p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F2D65"/>
    <w:multiLevelType w:val="multilevel"/>
    <w:tmpl w:val="880C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B3196"/>
    <w:multiLevelType w:val="multilevel"/>
    <w:tmpl w:val="088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87C7B"/>
    <w:multiLevelType w:val="multilevel"/>
    <w:tmpl w:val="A3B2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328504">
    <w:abstractNumId w:val="2"/>
  </w:num>
  <w:num w:numId="2" w16cid:durableId="345252273">
    <w:abstractNumId w:val="1"/>
  </w:num>
  <w:num w:numId="3" w16cid:durableId="188200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C9"/>
    <w:rsid w:val="00DF4CFA"/>
    <w:rsid w:val="00E1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9AE74-D034-4B34-A971-E321477C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10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E10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103C9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E103C9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customStyle="1" w:styleId="active">
    <w:name w:val="active"/>
    <w:basedOn w:val="Normal"/>
    <w:rsid w:val="00E1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E103C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10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25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3029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9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17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46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ayuntamiento/presupuestos-y-finanzas/presupuestos-municipales/2023/" TargetMode="External"/><Relationship Id="rId13" Type="http://schemas.openxmlformats.org/officeDocument/2006/relationships/hyperlink" Target="https://www.aytolalaguna.es/CDN/files/ayuntamiento/presupuestos-y-finanzas/presupuestos-municipales/PDF/2023/Rectificacion-Decreto-prorrog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ayuntamiento/presupuestos-y-finanzas/presupuestos-municipales/2023/" TargetMode="External"/><Relationship Id="rId12" Type="http://schemas.openxmlformats.org/officeDocument/2006/relationships/hyperlink" Target="https://www.aytolalaguna.es/CDN/files/ayuntamiento/presupuestos-y-finanzas/presupuestos-municipales/PDF/2023/DECRETO-PRORROGA-2022-A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ayuntamiento/presupuestos-y-finanzas/presupuestos-municipales/2023/" TargetMode="External"/><Relationship Id="rId11" Type="http://schemas.openxmlformats.org/officeDocument/2006/relationships/hyperlink" Target="https://www.aytolalaguna.es/CDN/files/ayuntamiento/.galleries/DOCUMENTOS-Presupuestos-y-Finanzas/Presupuestos-Municipales/2023/Expediente-Bases-de-ejecucion-del-Presupuesto-2.pdf" TargetMode="External"/><Relationship Id="rId5" Type="http://schemas.openxmlformats.org/officeDocument/2006/relationships/hyperlink" Target="https://www.aytolalaguna.es/ayuntamiento/presupuestos-y-finanzas/presupuestos-municipales/202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ytolalaguna.es/CDN/files/ayuntamiento/.galleries/DOCUMENTOS-Presupuestos-y-Finanzas/Presupuestos-Municipales/2023/Expediente-presupuesto-ayuntamiento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presupuestos-y-finanzas/presupuestos-municipales/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1603</Characters>
  <Application>Microsoft Office Word</Application>
  <DocSecurity>0</DocSecurity>
  <Lines>13</Lines>
  <Paragraphs>3</Paragraphs>
  <ScaleCrop>false</ScaleCrop>
  <Company>Ayto La Laguna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2023-11-06T12:51:00Z</dcterms:created>
  <dcterms:modified xsi:type="dcterms:W3CDTF">2023-11-06T12:56:00Z</dcterms:modified>
</cp:coreProperties>
</file>