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8D2F" w14:textId="77777777" w:rsidR="00C87A68" w:rsidRDefault="00C87A68">
      <w:pPr>
        <w:pStyle w:val="Textoindependient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45" w:firstLine="720"/>
        <w:rPr>
          <w:rFonts w:ascii="Raleigh BT" w:eastAsia="Raleigh BT" w:hAnsi="Raleigh BT" w:cs="Raleigh BT"/>
          <w:sz w:val="22"/>
          <w:lang w:val="es-ES_tradnl" w:eastAsia="es-ES_tradnl" w:bidi="es-ES_tradnl"/>
        </w:rPr>
      </w:pPr>
    </w:p>
    <w:p w14:paraId="59E51D6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b/>
          <w:lang w:val="es-ES_tradnl" w:eastAsia="es-ES_tradnl" w:bidi="es-ES_tradnl"/>
        </w:rPr>
      </w:pPr>
      <w:r>
        <w:rPr>
          <w:rFonts w:ascii="Raleigh BT" w:eastAsia="Raleigh BT" w:hAnsi="Raleigh BT" w:cs="Raleigh BT"/>
          <w:lang w:val="es-ES_tradnl" w:eastAsia="es-ES_tradnl" w:bidi="es-ES_tradnl"/>
        </w:rPr>
        <w:t xml:space="preserve">Visto el expediente relativo a la Modificación Presupuestaria número 1/2024, de incorporación parcial al Presupuesto de gastos del ejercicio 2024 de remanentes de crédito no utilizados, definidos en el artículo 47 del R.D. 500/1990, de 20 de abril, cuyo importe total asciende a la cantidad de </w:t>
      </w:r>
      <w:r>
        <w:rPr>
          <w:rFonts w:ascii="Raleigh BT" w:eastAsia="Raleigh BT" w:hAnsi="Raleigh BT" w:cs="Raleigh BT"/>
          <w:b/>
          <w:lang w:val="es-ES_tradnl" w:eastAsia="es-ES_tradnl" w:bidi="es-ES_tradnl"/>
        </w:rPr>
        <w:t>SESENTA Y SEIS MIL NOVECIENTOS TRES EUROS CON TREINTA Y TRES CÉNTIMOS (66.903,33 €),</w:t>
      </w:r>
      <w:r>
        <w:rPr>
          <w:rFonts w:ascii="Raleigh BT" w:eastAsia="Raleigh BT" w:hAnsi="Raleigh BT" w:cs="Raleigh BT"/>
          <w:lang w:val="es-ES_tradnl" w:eastAsia="es-ES_tradnl" w:bidi="es-ES_tradnl"/>
        </w:rPr>
        <w:t xml:space="preserve"> y resultando que:</w:t>
      </w:r>
    </w:p>
    <w:p w14:paraId="45A54C9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Primero.-</w:t>
      </w:r>
      <w:r>
        <w:rPr>
          <w:rFonts w:ascii="Raleigh BT" w:eastAsia="Raleigh BT" w:hAnsi="Raleigh BT" w:cs="Raleigh BT"/>
          <w:lang w:val="es-ES_tradnl" w:eastAsia="es-ES_tradnl" w:bidi="es-ES_tradnl"/>
        </w:rPr>
        <w:t xml:space="preserve"> Consta en el expediente Propuesta de la Presidencia del Organismo Autónomo de Actividades Musicales, de fecha 5 de abril de 2024, en la que se propone la incorporación al Presupuesto de gastos del ejercicio 2024 de los créditos disponibles a fecha 31 de diciembre de 2023 relativos a compromisos de gastos debidamente adquiridos en ejercicios anteriores, a fin de posibilitar su cobertura presupuestaria en el ejercicio corriente, en aplicación de la Base 19 de las de Ejecución del vigente, cuyo importe total </w:t>
      </w:r>
      <w:r>
        <w:rPr>
          <w:rFonts w:ascii="Raleigh BT" w:eastAsia="Raleigh BT" w:hAnsi="Raleigh BT" w:cs="Raleigh BT"/>
          <w:lang w:val="es-ES_tradnl" w:eastAsia="es-ES_tradnl" w:bidi="es-ES_tradnl"/>
        </w:rPr>
        <w:t>asciende a la cantidad de</w:t>
      </w:r>
      <w:r>
        <w:rPr>
          <w:rFonts w:ascii="Raleigh BT" w:eastAsia="Raleigh BT" w:hAnsi="Raleigh BT" w:cs="Raleigh BT"/>
          <w:b/>
          <w:lang w:val="es-ES_tradnl" w:eastAsia="es-ES_tradnl" w:bidi="es-ES_tradnl"/>
        </w:rPr>
        <w:t xml:space="preserve"> SESENTA Y SEIS MIL NOVECIENTOS TRES EUROS CON TREINTA Y TRES CÉNTIMOS (66.903,33 €).</w:t>
      </w:r>
    </w:p>
    <w:p w14:paraId="7177E65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Asimismo, obran en el expediente las certificaciones de remanentes de crédito resultantes de la liquidación del Presupuesto del ejercicio 2023, que avalan el crédito que se propone incorporar, y que se relacionan a continuación: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5101"/>
        <w:gridCol w:w="1620"/>
      </w:tblGrid>
      <w:tr w:rsidR="00C87A68" w14:paraId="2EC83CE8" w14:textId="77777777">
        <w:tc>
          <w:tcPr>
            <w:tcW w:w="1847" w:type="dxa"/>
            <w:shd w:val="clear" w:color="auto" w:fill="D9D9D9"/>
          </w:tcPr>
          <w:p w14:paraId="1FCD6FC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center"/>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Nº DOCUMENTO</w:t>
            </w:r>
          </w:p>
        </w:tc>
        <w:tc>
          <w:tcPr>
            <w:tcW w:w="5101" w:type="dxa"/>
            <w:shd w:val="clear" w:color="auto" w:fill="D9D9D9"/>
          </w:tcPr>
          <w:p w14:paraId="2744FD3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center"/>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DESCRIPCIÓN</w:t>
            </w:r>
          </w:p>
        </w:tc>
        <w:tc>
          <w:tcPr>
            <w:tcW w:w="1620" w:type="dxa"/>
            <w:shd w:val="clear" w:color="auto" w:fill="D9D9D9"/>
          </w:tcPr>
          <w:p w14:paraId="1CB38A2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center"/>
              <w:rPr>
                <w:rFonts w:ascii="Raleigh BT" w:eastAsia="Raleigh BT" w:hAnsi="Raleigh BT" w:cs="Raleigh BT"/>
                <w:b/>
                <w:sz w:val="20"/>
                <w:lang w:val="es-ES_tradnl" w:eastAsia="es-ES_tradnl" w:bidi="es-ES_tradnl"/>
              </w:rPr>
            </w:pPr>
            <w:r>
              <w:rPr>
                <w:rFonts w:ascii="Raleigh BT" w:eastAsia="Raleigh BT" w:hAnsi="Raleigh BT" w:cs="Raleigh BT"/>
                <w:b/>
                <w:sz w:val="20"/>
                <w:lang w:val="es-ES_tradnl" w:eastAsia="es-ES_tradnl" w:bidi="es-ES_tradnl"/>
              </w:rPr>
              <w:t>IMPORTE TOTAL</w:t>
            </w:r>
          </w:p>
        </w:tc>
      </w:tr>
      <w:tr w:rsidR="00C87A68" w14:paraId="289EFEED" w14:textId="77777777">
        <w:tc>
          <w:tcPr>
            <w:tcW w:w="1847" w:type="dxa"/>
            <w:shd w:val="clear" w:color="auto" w:fill="auto"/>
          </w:tcPr>
          <w:p w14:paraId="52D56D5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32023000004944</w:t>
            </w:r>
          </w:p>
        </w:tc>
        <w:tc>
          <w:tcPr>
            <w:tcW w:w="5101" w:type="dxa"/>
            <w:shd w:val="clear" w:color="auto" w:fill="auto"/>
          </w:tcPr>
          <w:p w14:paraId="60D0935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Certificación de créditos para remanentes</w:t>
            </w:r>
          </w:p>
        </w:tc>
        <w:tc>
          <w:tcPr>
            <w:tcW w:w="1620" w:type="dxa"/>
            <w:shd w:val="clear" w:color="auto" w:fill="auto"/>
          </w:tcPr>
          <w:p w14:paraId="3CB28B8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right"/>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114.997,95 €</w:t>
            </w:r>
          </w:p>
        </w:tc>
      </w:tr>
      <w:tr w:rsidR="00C87A68" w14:paraId="23565E97" w14:textId="77777777">
        <w:tc>
          <w:tcPr>
            <w:tcW w:w="1847" w:type="dxa"/>
            <w:shd w:val="clear" w:color="auto" w:fill="auto"/>
          </w:tcPr>
          <w:p w14:paraId="76A697D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32023000004945</w:t>
            </w:r>
          </w:p>
        </w:tc>
        <w:tc>
          <w:tcPr>
            <w:tcW w:w="5101" w:type="dxa"/>
            <w:shd w:val="clear" w:color="auto" w:fill="auto"/>
          </w:tcPr>
          <w:p w14:paraId="701D34A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Certificación de créditos para remanentes</w:t>
            </w:r>
          </w:p>
        </w:tc>
        <w:tc>
          <w:tcPr>
            <w:tcW w:w="1620" w:type="dxa"/>
            <w:shd w:val="clear" w:color="auto" w:fill="auto"/>
          </w:tcPr>
          <w:p w14:paraId="2B7ADBF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right"/>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9.061,56 €</w:t>
            </w:r>
          </w:p>
        </w:tc>
      </w:tr>
      <w:tr w:rsidR="00C87A68" w14:paraId="045E09C1" w14:textId="77777777">
        <w:tc>
          <w:tcPr>
            <w:tcW w:w="1847" w:type="dxa"/>
            <w:shd w:val="clear" w:color="auto" w:fill="auto"/>
          </w:tcPr>
          <w:p w14:paraId="43778CF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32023000004948</w:t>
            </w:r>
          </w:p>
        </w:tc>
        <w:tc>
          <w:tcPr>
            <w:tcW w:w="5101" w:type="dxa"/>
            <w:shd w:val="clear" w:color="auto" w:fill="auto"/>
          </w:tcPr>
          <w:p w14:paraId="5C68A05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Certificación de créditos para remanentes</w:t>
            </w:r>
          </w:p>
        </w:tc>
        <w:tc>
          <w:tcPr>
            <w:tcW w:w="1620" w:type="dxa"/>
            <w:shd w:val="clear" w:color="auto" w:fill="auto"/>
          </w:tcPr>
          <w:p w14:paraId="34DC596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96"/>
              <w:jc w:val="right"/>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30.000,00 €</w:t>
            </w:r>
          </w:p>
        </w:tc>
      </w:tr>
    </w:tbl>
    <w:p w14:paraId="26A8DBF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0" w:line="240" w:lineRule="auto"/>
        <w:ind w:right="96"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Segundo.-</w:t>
      </w:r>
      <w:r>
        <w:rPr>
          <w:rFonts w:ascii="Raleigh BT" w:eastAsia="Raleigh BT" w:hAnsi="Raleigh BT" w:cs="Raleigh BT"/>
          <w:lang w:val="es-ES_tradnl" w:eastAsia="es-ES_tradnl" w:bidi="es-ES_tradnl"/>
        </w:rPr>
        <w:t xml:space="preserve"> Se trata de Remanentes de Crédito no utilizados, definidos en el apartado 1 del artículo 47 del Real Decreto 500/1990, de 20 de abril, por el que se desarrolla el Capítulo Primero del Título Sexto de la Ley 29/1988, de 28 de diciembre, reguladora de las Haciendas Locales, en materia de Presupuestos, cuyo tenor literal es el siguiente:</w:t>
      </w:r>
    </w:p>
    <w:p w14:paraId="370BB567" w14:textId="77777777" w:rsidR="00C87A68" w:rsidRDefault="00475C3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567"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“1. No obstante lo dispuesto en el artículo 99, podrán ser incorporados a los correspondientes créditos de los presupuestos de gastos del ejercicio inmediato siguiente, los remanentes de crédito no utilizados definidos en el artículo 98 procedentes de:</w:t>
      </w:r>
    </w:p>
    <w:p w14:paraId="573AF101" w14:textId="77777777" w:rsidR="00C87A68" w:rsidRDefault="00475C3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a) Los créditos extraordinarios y los suplementos de crédito, así como las transferencias de crédito que hayan sido concedidos o autorizados, respectivamente, en el último trimestre del ejercicio (artículo 163.1.a), LRHL).</w:t>
      </w:r>
    </w:p>
    <w:p w14:paraId="0B3CA33C" w14:textId="77777777" w:rsidR="00C87A68" w:rsidRDefault="00475C3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b) Los créditos que amparen compromisos de gasto del ejercicio anterior a que hace referencia el artículo 26.2.b) de este Real Decreto.</w:t>
      </w:r>
    </w:p>
    <w:p w14:paraId="304EEF8B" w14:textId="77777777" w:rsidR="00C87A68" w:rsidRDefault="00475C3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c) Los créditos por operaciones de capital (artículo 163.1.c), LRHL).</w:t>
      </w:r>
    </w:p>
    <w:p w14:paraId="5F486A8E" w14:textId="77777777" w:rsidR="00C87A68" w:rsidRDefault="00475C3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sz w:val="24"/>
          <w:lang w:val="es-ES_tradnl" w:eastAsia="es-ES_tradnl" w:bidi="es-ES_tradnl"/>
        </w:rPr>
      </w:pPr>
      <w:r>
        <w:rPr>
          <w:rFonts w:ascii="Raleigh BT" w:eastAsia="Raleigh BT" w:hAnsi="Raleigh BT" w:cs="Raleigh BT"/>
          <w:i/>
          <w:sz w:val="20"/>
          <w:lang w:val="es-ES_tradnl" w:eastAsia="es-ES_tradnl" w:bidi="es-ES_tradnl"/>
        </w:rPr>
        <w:t>d) Los créditos autorizados en función de la efectiva recaudación de los derechos afectados (artículo 163.1.d), LRHL).”</w:t>
      </w:r>
    </w:p>
    <w:p w14:paraId="782CB93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i/>
          <w:lang w:val="es-ES_tradnl" w:eastAsia="es-ES_tradnl" w:bidi="es-ES_tradnl"/>
        </w:rPr>
      </w:pPr>
      <w:r>
        <w:rPr>
          <w:rFonts w:ascii="Raleigh BT" w:eastAsia="Raleigh BT" w:hAnsi="Raleigh BT" w:cs="Raleigh BT"/>
          <w:b/>
          <w:lang w:val="es-ES_tradnl" w:eastAsia="es-ES_tradnl" w:bidi="es-ES_tradnl"/>
        </w:rPr>
        <w:t>Tercero.-</w:t>
      </w:r>
      <w:r>
        <w:rPr>
          <w:rFonts w:ascii="Raleigh BT" w:eastAsia="Raleigh BT" w:hAnsi="Raleigh BT" w:cs="Raleigh BT"/>
          <w:lang w:val="es-ES_tradnl" w:eastAsia="es-ES_tradnl" w:bidi="es-ES_tradnl"/>
        </w:rPr>
        <w:t xml:space="preserve"> En los apartados 1 y 2 del artículo 48 del citado Real Decreto, se establece que:</w:t>
      </w:r>
    </w:p>
    <w:p w14:paraId="66CAD8A2" w14:textId="77777777" w:rsidR="00C87A68" w:rsidRDefault="00475C3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567"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lastRenderedPageBreak/>
        <w:t>“1. La incorporación de remanentes de crédito quedará subordinada a la existencia de suficientes recursos financieros para ello (artículo 163.1, LRHL).</w:t>
      </w:r>
    </w:p>
    <w:p w14:paraId="0EE5B4B8" w14:textId="77777777" w:rsidR="00C87A68" w:rsidRDefault="00475C34">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567"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2. A los efectos de incorporaciones de remanentes de crédito se considerarán recursos financieros:</w:t>
      </w:r>
    </w:p>
    <w:p w14:paraId="1D529F9B" w14:textId="77777777" w:rsidR="00C87A68" w:rsidRDefault="00475C3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a) El remanente líquido de Tesorería.</w:t>
      </w:r>
    </w:p>
    <w:p w14:paraId="05C1CFF5" w14:textId="77777777" w:rsidR="00C87A68" w:rsidRDefault="00475C3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left="851" w:right="99"/>
        <w:jc w:val="both"/>
        <w:rPr>
          <w:rFonts w:ascii="Raleigh BT" w:eastAsia="Raleigh BT" w:hAnsi="Raleigh BT" w:cs="Raleigh BT"/>
          <w:i/>
          <w:sz w:val="20"/>
          <w:lang w:val="es-ES_tradnl" w:eastAsia="es-ES_tradnl" w:bidi="es-ES_tradnl"/>
        </w:rPr>
      </w:pPr>
      <w:r>
        <w:rPr>
          <w:rFonts w:ascii="Raleigh BT" w:eastAsia="Raleigh BT" w:hAnsi="Raleigh BT" w:cs="Raleigh BT"/>
          <w:i/>
          <w:sz w:val="20"/>
          <w:lang w:val="es-ES_tradnl" w:eastAsia="es-ES_tradnl" w:bidi="es-ES_tradnl"/>
        </w:rPr>
        <w:t>b) Nuevos o mayores ingresos recaudados sobre los totales previstos en el presupuesto corriente.”</w:t>
      </w:r>
    </w:p>
    <w:p w14:paraId="7753AAE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Cuarto.-</w:t>
      </w:r>
      <w:r>
        <w:rPr>
          <w:rFonts w:ascii="Raleigh BT" w:eastAsia="Raleigh BT" w:hAnsi="Raleigh BT" w:cs="Raleigh BT"/>
          <w:lang w:val="es-ES_tradnl" w:eastAsia="es-ES_tradnl" w:bidi="es-ES_tradnl"/>
        </w:rPr>
        <w:t xml:space="preserve"> El Remanente de Tesorería para gastos generales del Organismo Autónomo de Actividades Musicales resultante de la liquidación del presupuesto de 2023, asciende a la cantidad de 352.449,37 €, de conformidad con el Decreto de la Alcaldía nº 2300/2024, de 19 de marzo, de aprobación de la liquidación del Presupuesto del Ayuntamiento de San Cristóbal de La Laguna y de los Organismos Autónomos dependientes, correspondiente al ejercicio 2023. </w:t>
      </w:r>
    </w:p>
    <w:p w14:paraId="5FCFD23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Dicho saldo resulta suficiente para financiar el total de la modificación presupuestaria de referencia.</w:t>
      </w:r>
    </w:p>
    <w:p w14:paraId="42C00BF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i/>
          <w:lang w:val="es-ES_tradnl" w:eastAsia="es-ES_tradnl" w:bidi="es-ES_tradnl"/>
        </w:rPr>
      </w:pPr>
      <w:r>
        <w:rPr>
          <w:rFonts w:ascii="Raleigh BT" w:eastAsia="Raleigh BT" w:hAnsi="Raleigh BT" w:cs="Raleigh BT"/>
          <w:b/>
          <w:lang w:val="es-ES_tradnl" w:eastAsia="es-ES_tradnl" w:bidi="es-ES_tradnl"/>
        </w:rPr>
        <w:t>Quinto.-</w:t>
      </w:r>
      <w:r>
        <w:rPr>
          <w:rFonts w:ascii="Raleigh BT" w:eastAsia="Raleigh BT" w:hAnsi="Raleigh BT" w:cs="Raleigh BT"/>
          <w:lang w:val="es-ES_tradnl" w:eastAsia="es-ES_tradnl" w:bidi="es-ES_tradnl"/>
        </w:rPr>
        <w:t xml:space="preserve">  De conformidad con lo dispuesto en el apartado 7 de la Base 19ª de las de Ejecución del Presupuesto, </w:t>
      </w:r>
      <w:r>
        <w:rPr>
          <w:rFonts w:ascii="Raleigh BT" w:eastAsia="Raleigh BT" w:hAnsi="Raleigh BT" w:cs="Raleigh BT"/>
          <w:i/>
          <w:lang w:val="es-ES_tradnl" w:eastAsia="es-ES_tradnl" w:bidi="es-ES_tradnl"/>
        </w:rPr>
        <w:t>“corresponde a el/la Alcalde/sa la aprobación de los expedientes de incorporación de remanentes de crédito, a propuesta de el/la Teniente de Alcalde de Hacienda y Servicios Económicos, previo informe de la Intervención.”</w:t>
      </w:r>
    </w:p>
    <w:p w14:paraId="5C975B2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 xml:space="preserve">Sexto.- </w:t>
      </w:r>
      <w:r>
        <w:rPr>
          <w:rFonts w:ascii="Raleigh BT" w:eastAsia="Raleigh BT" w:hAnsi="Raleigh BT" w:cs="Raleigh BT"/>
          <w:lang w:val="es-ES_tradnl" w:eastAsia="es-ES_tradnl" w:bidi="es-ES_tradnl"/>
        </w:rPr>
        <w:t>Al amparo del artículo 29 del Real Decreto 424/2017, de 28 de abril, por el que se regula el régimen jurídico del control interno en las Entidades del Sector Público Local, se remitió el expediente a la Intervención Municipal para ser objeto de control financiero previo, la cual informó favorablemente con fecha 19 de abril de 2024.</w:t>
      </w:r>
    </w:p>
    <w:p w14:paraId="35915E0F" w14:textId="77777777" w:rsidR="00C87A68" w:rsidRDefault="00C87A68">
      <w:pPr>
        <w:pStyle w:val="Textoindependient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45" w:firstLine="720"/>
        <w:rPr>
          <w:rFonts w:ascii="Raleigh BT" w:eastAsia="Raleigh BT" w:hAnsi="Raleigh BT" w:cs="Raleigh BT"/>
          <w:sz w:val="22"/>
          <w:lang w:val="es-ES_tradnl" w:eastAsia="es-ES_tradnl" w:bidi="es-ES_tradnl"/>
        </w:rPr>
      </w:pPr>
    </w:p>
    <w:p w14:paraId="24D22C5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45" w:firstLine="708"/>
        <w:jc w:val="both"/>
        <w:rPr>
          <w:rFonts w:ascii="Raleigh BT" w:eastAsia="Raleigh BT" w:hAnsi="Raleigh BT" w:cs="Raleigh BT"/>
          <w:lang w:val="es-ES" w:eastAsia="es-ES" w:bidi="es-ES"/>
        </w:rPr>
      </w:pPr>
      <w:r>
        <w:rPr>
          <w:rFonts w:ascii="Raleigh BT" w:eastAsia="Raleigh BT" w:hAnsi="Raleigh BT" w:cs="Raleigh BT"/>
          <w:lang w:val="es-ES" w:eastAsia="es-ES" w:bidi="es-ES"/>
        </w:rPr>
        <w:t xml:space="preserve">Por todo lo anteriormente expuesto, y de conformidad con lo dispuesto en el Decreto de la Alcaldía/Presidencia número 3/2024, de fecha 2 de enero, de Delegaciones de la Alcaldía/Presidencia, así como en el artículo 8 de los Estatutos del Organismo Autónomo de Actividades Musicales, </w:t>
      </w:r>
      <w:r>
        <w:rPr>
          <w:rFonts w:ascii="Raleigh BT" w:eastAsia="Raleigh BT" w:hAnsi="Raleigh BT" w:cs="Raleigh BT"/>
          <w:b/>
          <w:lang w:val="es-ES" w:eastAsia="es-ES" w:bidi="es-ES"/>
        </w:rPr>
        <w:t>RESUELVO:</w:t>
      </w:r>
    </w:p>
    <w:p w14:paraId="2DFB8C47" w14:textId="77777777" w:rsidR="00C87A68" w:rsidRDefault="00C87A68">
      <w:pPr>
        <w:pStyle w:val="Textoindependiente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right="45" w:firstLine="720"/>
        <w:rPr>
          <w:rFonts w:ascii="Raleigh BT" w:eastAsia="Raleigh BT" w:hAnsi="Raleigh BT" w:cs="Raleigh BT"/>
          <w:sz w:val="22"/>
          <w:lang w:val="es-ES_tradnl" w:eastAsia="es-ES_tradnl" w:bidi="es-ES_tradnl"/>
        </w:rPr>
      </w:pPr>
    </w:p>
    <w:p w14:paraId="264139A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Primero.-</w:t>
      </w:r>
      <w:r>
        <w:rPr>
          <w:rFonts w:ascii="Raleigh BT" w:eastAsia="Raleigh BT" w:hAnsi="Raleigh BT" w:cs="Raleigh BT"/>
          <w:lang w:val="es-ES_tradnl" w:eastAsia="es-ES_tradnl" w:bidi="es-ES_tradnl"/>
        </w:rPr>
        <w:t xml:space="preserve"> Aprobar el expediente de Modificación Presupuestaria nº 1/2024 de </w:t>
      </w:r>
      <w:r>
        <w:rPr>
          <w:rFonts w:ascii="Raleigh BT" w:eastAsia="Raleigh BT" w:hAnsi="Raleigh BT" w:cs="Raleigh BT"/>
          <w:b/>
          <w:lang w:val="es-ES_tradnl" w:eastAsia="es-ES_tradnl" w:bidi="es-ES_tradnl"/>
        </w:rPr>
        <w:t>INCORPORACIÓN DE LOS REMANENTES DE CRÉDITO</w:t>
      </w:r>
      <w:r>
        <w:rPr>
          <w:rFonts w:ascii="Raleigh BT" w:eastAsia="Raleigh BT" w:hAnsi="Raleigh BT" w:cs="Raleigh BT"/>
          <w:lang w:val="es-ES_tradnl" w:eastAsia="es-ES_tradnl" w:bidi="es-ES_tradnl"/>
        </w:rPr>
        <w:t xml:space="preserve"> definidos en el art. 47.4 del Real Decreto 500/1990, de 20 de abril, por un importe total de </w:t>
      </w:r>
      <w:r>
        <w:rPr>
          <w:rFonts w:ascii="Raleigh BT" w:eastAsia="Raleigh BT" w:hAnsi="Raleigh BT" w:cs="Raleigh BT"/>
          <w:b/>
          <w:lang w:val="es-ES_tradnl" w:eastAsia="es-ES_tradnl" w:bidi="es-ES_tradnl"/>
        </w:rPr>
        <w:t>SESENTA Y SEIS MIL NOVECIENTOS TRES EUROS CON TREINTA Y TRES CÉNTIMOS (66.903,33 €),</w:t>
      </w:r>
      <w:r>
        <w:rPr>
          <w:rFonts w:ascii="Raleigh BT" w:eastAsia="Raleigh BT" w:hAnsi="Raleigh BT" w:cs="Raleigh BT"/>
          <w:lang w:val="es-ES_tradnl" w:eastAsia="es-ES_tradnl" w:bidi="es-ES_tradnl"/>
        </w:rPr>
        <w:t xml:space="preserve"> </w:t>
      </w:r>
      <w:r>
        <w:rPr>
          <w:rFonts w:ascii="Raleigh BT" w:eastAsia="Raleigh BT" w:hAnsi="Raleigh BT" w:cs="Raleigh BT"/>
          <w:b/>
          <w:lang w:val="es-ES_tradnl" w:eastAsia="es-ES_tradnl" w:bidi="es-ES_tradnl"/>
        </w:rPr>
        <w:t>(SALDOS DE DISPOSICIONES),</w:t>
      </w:r>
      <w:r>
        <w:rPr>
          <w:rFonts w:ascii="Raleigh BT" w:eastAsia="Raleigh BT" w:hAnsi="Raleigh BT" w:cs="Raleigh BT"/>
          <w:lang w:val="es-ES_tradnl" w:eastAsia="es-ES_tradnl" w:bidi="es-ES_tradnl"/>
        </w:rPr>
        <w:t xml:space="preserve"> según el siguiente detalle:</w:t>
      </w:r>
    </w:p>
    <w:p w14:paraId="2F4D04BF"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right="99" w:firstLine="720"/>
        <w:jc w:val="both"/>
        <w:rPr>
          <w:rFonts w:ascii="Raleigh BT" w:eastAsia="Raleigh BT" w:hAnsi="Raleigh BT" w:cs="Raleigh BT"/>
          <w:lang w:val="es-ES_tradnl" w:eastAsia="es-ES_tradnl" w:bidi="es-ES_tradnl"/>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079"/>
        <w:gridCol w:w="540"/>
        <w:gridCol w:w="720"/>
        <w:gridCol w:w="720"/>
        <w:gridCol w:w="1908"/>
        <w:gridCol w:w="452"/>
        <w:gridCol w:w="1080"/>
        <w:gridCol w:w="808"/>
        <w:gridCol w:w="1168"/>
        <w:gridCol w:w="900"/>
        <w:gridCol w:w="900"/>
      </w:tblGrid>
      <w:tr w:rsidR="00C87A68" w14:paraId="39105EA9" w14:textId="77777777">
        <w:trPr>
          <w:tblHeader/>
        </w:trPr>
        <w:tc>
          <w:tcPr>
            <w:tcW w:w="1079" w:type="dxa"/>
            <w:tcBorders>
              <w:bottom w:val="single" w:sz="4" w:space="0" w:color="auto"/>
            </w:tcBorders>
            <w:shd w:val="clear" w:color="auto" w:fill="E0E0E0"/>
            <w:vAlign w:val="center"/>
          </w:tcPr>
          <w:p w14:paraId="38BBE7C2"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540" w:type="dxa"/>
            <w:tcBorders>
              <w:bottom w:val="single" w:sz="4" w:space="0" w:color="auto"/>
            </w:tcBorders>
            <w:shd w:val="clear" w:color="auto" w:fill="E0E0E0"/>
            <w:vAlign w:val="center"/>
          </w:tcPr>
          <w:p w14:paraId="1BB6C52F"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1440" w:type="dxa"/>
            <w:gridSpan w:val="2"/>
            <w:tcBorders>
              <w:bottom w:val="single" w:sz="4" w:space="0" w:color="auto"/>
            </w:tcBorders>
            <w:shd w:val="clear" w:color="auto" w:fill="E0E0E0"/>
            <w:vAlign w:val="center"/>
          </w:tcPr>
          <w:p w14:paraId="4DB76F6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Fechas</w:t>
            </w:r>
          </w:p>
        </w:tc>
        <w:tc>
          <w:tcPr>
            <w:tcW w:w="1908" w:type="dxa"/>
            <w:tcBorders>
              <w:bottom w:val="single" w:sz="4" w:space="0" w:color="auto"/>
            </w:tcBorders>
            <w:shd w:val="clear" w:color="auto" w:fill="E0E0E0"/>
            <w:tcMar>
              <w:left w:w="10" w:type="dxa"/>
              <w:right w:w="10" w:type="dxa"/>
            </w:tcMar>
            <w:vAlign w:val="center"/>
          </w:tcPr>
          <w:p w14:paraId="11394EEF"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452" w:type="dxa"/>
            <w:tcBorders>
              <w:bottom w:val="single" w:sz="4" w:space="0" w:color="auto"/>
            </w:tcBorders>
            <w:shd w:val="clear" w:color="auto" w:fill="E0E0E0"/>
            <w:tcMar>
              <w:left w:w="10" w:type="dxa"/>
              <w:right w:w="10" w:type="dxa"/>
            </w:tcMar>
            <w:vAlign w:val="center"/>
          </w:tcPr>
          <w:p w14:paraId="5E95E71C"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1080" w:type="dxa"/>
            <w:tcBorders>
              <w:bottom w:val="single" w:sz="4" w:space="0" w:color="auto"/>
            </w:tcBorders>
            <w:shd w:val="clear" w:color="auto" w:fill="E0E0E0"/>
            <w:tcMar>
              <w:left w:w="10" w:type="dxa"/>
              <w:right w:w="10" w:type="dxa"/>
            </w:tcMar>
            <w:vAlign w:val="center"/>
          </w:tcPr>
          <w:p w14:paraId="37D01788"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p>
        </w:tc>
        <w:tc>
          <w:tcPr>
            <w:tcW w:w="1976" w:type="dxa"/>
            <w:gridSpan w:val="2"/>
            <w:tcBorders>
              <w:bottom w:val="single" w:sz="4" w:space="0" w:color="auto"/>
            </w:tcBorders>
            <w:shd w:val="clear" w:color="auto" w:fill="E0E0E0"/>
            <w:tcMar>
              <w:left w:w="10" w:type="dxa"/>
              <w:right w:w="10" w:type="dxa"/>
            </w:tcMar>
            <w:vAlign w:val="center"/>
          </w:tcPr>
          <w:p w14:paraId="452387A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Acreedor</w:t>
            </w:r>
          </w:p>
        </w:tc>
        <w:tc>
          <w:tcPr>
            <w:tcW w:w="1800" w:type="dxa"/>
            <w:gridSpan w:val="2"/>
            <w:tcBorders>
              <w:bottom w:val="single" w:sz="4" w:space="0" w:color="auto"/>
            </w:tcBorders>
            <w:shd w:val="clear" w:color="auto" w:fill="E0E0E0"/>
            <w:tcMar>
              <w:left w:w="10" w:type="dxa"/>
              <w:right w:w="10" w:type="dxa"/>
            </w:tcMar>
            <w:vAlign w:val="center"/>
          </w:tcPr>
          <w:p w14:paraId="7F1739C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Saldo</w:t>
            </w:r>
          </w:p>
        </w:tc>
      </w:tr>
      <w:tr w:rsidR="00C87A68" w14:paraId="763ACFC9" w14:textId="77777777">
        <w:tblPrEx>
          <w:tblBorders>
            <w:insideH w:val="single" w:sz="4" w:space="0" w:color="auto"/>
          </w:tblBorders>
          <w:tblCellMar>
            <w:left w:w="10" w:type="dxa"/>
            <w:right w:w="10" w:type="dxa"/>
          </w:tblCellMar>
        </w:tblPrEx>
        <w:trPr>
          <w:trHeight w:val="380"/>
          <w:tblHeader/>
        </w:trPr>
        <w:tc>
          <w:tcPr>
            <w:tcW w:w="1079" w:type="dxa"/>
            <w:tcBorders>
              <w:top w:val="single" w:sz="4" w:space="0" w:color="auto"/>
            </w:tcBorders>
            <w:shd w:val="clear" w:color="auto" w:fill="E0E0E0"/>
            <w:vAlign w:val="center"/>
          </w:tcPr>
          <w:p w14:paraId="440C4B7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Número</w:t>
            </w:r>
          </w:p>
        </w:tc>
        <w:tc>
          <w:tcPr>
            <w:tcW w:w="540" w:type="dxa"/>
            <w:tcBorders>
              <w:top w:val="single" w:sz="4" w:space="0" w:color="auto"/>
            </w:tcBorders>
            <w:shd w:val="clear" w:color="auto" w:fill="E0E0E0"/>
            <w:vAlign w:val="center"/>
          </w:tcPr>
          <w:p w14:paraId="26B703E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Cód.</w:t>
            </w:r>
          </w:p>
        </w:tc>
        <w:tc>
          <w:tcPr>
            <w:tcW w:w="720" w:type="dxa"/>
            <w:tcBorders>
              <w:top w:val="single" w:sz="4" w:space="0" w:color="auto"/>
            </w:tcBorders>
            <w:shd w:val="clear" w:color="auto" w:fill="E0E0E0"/>
            <w:vAlign w:val="center"/>
          </w:tcPr>
          <w:p w14:paraId="561E2E5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Anot.</w:t>
            </w:r>
          </w:p>
        </w:tc>
        <w:tc>
          <w:tcPr>
            <w:tcW w:w="720" w:type="dxa"/>
            <w:tcBorders>
              <w:top w:val="single" w:sz="4" w:space="0" w:color="auto"/>
            </w:tcBorders>
            <w:shd w:val="clear" w:color="auto" w:fill="E0E0E0"/>
            <w:vAlign w:val="center"/>
          </w:tcPr>
          <w:p w14:paraId="5EE526A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Contab.</w:t>
            </w:r>
          </w:p>
        </w:tc>
        <w:tc>
          <w:tcPr>
            <w:tcW w:w="1908" w:type="dxa"/>
            <w:tcBorders>
              <w:top w:val="single" w:sz="4" w:space="0" w:color="auto"/>
            </w:tcBorders>
            <w:shd w:val="clear" w:color="auto" w:fill="E0E0E0"/>
            <w:vAlign w:val="center"/>
          </w:tcPr>
          <w:p w14:paraId="1809E84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Descripción</w:t>
            </w:r>
          </w:p>
        </w:tc>
        <w:tc>
          <w:tcPr>
            <w:tcW w:w="452" w:type="dxa"/>
            <w:tcBorders>
              <w:top w:val="single" w:sz="4" w:space="0" w:color="auto"/>
            </w:tcBorders>
            <w:shd w:val="clear" w:color="auto" w:fill="E0E0E0"/>
            <w:vAlign w:val="center"/>
          </w:tcPr>
          <w:p w14:paraId="4F21E54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Per.</w:t>
            </w:r>
          </w:p>
        </w:tc>
        <w:tc>
          <w:tcPr>
            <w:tcW w:w="1080" w:type="dxa"/>
            <w:tcBorders>
              <w:top w:val="single" w:sz="4" w:space="0" w:color="auto"/>
            </w:tcBorders>
            <w:shd w:val="clear" w:color="auto" w:fill="E0E0E0"/>
            <w:vAlign w:val="center"/>
          </w:tcPr>
          <w:p w14:paraId="6265D90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Código</w:t>
            </w:r>
          </w:p>
        </w:tc>
        <w:tc>
          <w:tcPr>
            <w:tcW w:w="808" w:type="dxa"/>
            <w:tcBorders>
              <w:top w:val="single" w:sz="4" w:space="0" w:color="auto"/>
            </w:tcBorders>
            <w:shd w:val="clear" w:color="auto" w:fill="E0E0E0"/>
            <w:vAlign w:val="center"/>
          </w:tcPr>
          <w:p w14:paraId="7844455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CIF/NIF</w:t>
            </w:r>
          </w:p>
        </w:tc>
        <w:tc>
          <w:tcPr>
            <w:tcW w:w="1168" w:type="dxa"/>
            <w:tcBorders>
              <w:top w:val="single" w:sz="4" w:space="0" w:color="auto"/>
            </w:tcBorders>
            <w:shd w:val="clear" w:color="auto" w:fill="E0E0E0"/>
            <w:vAlign w:val="center"/>
          </w:tcPr>
          <w:p w14:paraId="6E24622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Nombre</w:t>
            </w:r>
          </w:p>
        </w:tc>
        <w:tc>
          <w:tcPr>
            <w:tcW w:w="900" w:type="dxa"/>
            <w:tcBorders>
              <w:top w:val="single" w:sz="4" w:space="0" w:color="auto"/>
            </w:tcBorders>
            <w:shd w:val="clear" w:color="auto" w:fill="E0E0E0"/>
            <w:vAlign w:val="center"/>
          </w:tcPr>
          <w:p w14:paraId="04D7879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Importe Inicial (€)</w:t>
            </w:r>
          </w:p>
        </w:tc>
        <w:tc>
          <w:tcPr>
            <w:tcW w:w="900" w:type="dxa"/>
            <w:tcBorders>
              <w:top w:val="single" w:sz="4" w:space="0" w:color="auto"/>
            </w:tcBorders>
            <w:shd w:val="clear" w:color="auto" w:fill="E0E0E0"/>
            <w:vAlign w:val="center"/>
          </w:tcPr>
          <w:p w14:paraId="5B7A19C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n-US" w:eastAsia="en-US" w:bidi="en-US"/>
              </w:rPr>
            </w:pPr>
            <w:r>
              <w:rPr>
                <w:rFonts w:ascii="Raleigh BT" w:eastAsia="Raleigh BT" w:hAnsi="Raleigh BT" w:cs="Raleigh BT"/>
                <w:b/>
                <w:sz w:val="12"/>
                <w:lang w:val="es-ES" w:eastAsia="es-ES" w:bidi="es-ES"/>
              </w:rPr>
              <w:t>Importe Definitivo (€)</w:t>
            </w:r>
          </w:p>
        </w:tc>
      </w:tr>
      <w:tr w:rsidR="00C87A68" w14:paraId="62F61E8B" w14:textId="77777777">
        <w:tblPrEx>
          <w:tblBorders>
            <w:insideH w:val="single" w:sz="4" w:space="0" w:color="auto"/>
          </w:tblBorders>
          <w:tblCellMar>
            <w:left w:w="10" w:type="dxa"/>
            <w:right w:w="10" w:type="dxa"/>
          </w:tblCellMar>
        </w:tblPrEx>
        <w:tc>
          <w:tcPr>
            <w:tcW w:w="1079" w:type="dxa"/>
            <w:shd w:val="clear" w:color="auto" w:fill="auto"/>
          </w:tcPr>
          <w:p w14:paraId="4942479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32023000000472</w:t>
            </w:r>
          </w:p>
        </w:tc>
        <w:tc>
          <w:tcPr>
            <w:tcW w:w="540" w:type="dxa"/>
            <w:shd w:val="clear" w:color="auto" w:fill="auto"/>
          </w:tcPr>
          <w:p w14:paraId="0EC0F8D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1C16540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30/01/2023</w:t>
            </w:r>
          </w:p>
        </w:tc>
        <w:tc>
          <w:tcPr>
            <w:tcW w:w="720" w:type="dxa"/>
            <w:shd w:val="clear" w:color="auto" w:fill="auto"/>
          </w:tcPr>
          <w:p w14:paraId="1FA24BD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30/01/2023</w:t>
            </w:r>
          </w:p>
        </w:tc>
        <w:tc>
          <w:tcPr>
            <w:tcW w:w="1908" w:type="dxa"/>
            <w:shd w:val="clear" w:color="auto" w:fill="auto"/>
          </w:tcPr>
          <w:p w14:paraId="3043380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HIGIENIZACIÓN Y SANEAMIENTO EN LA ESCUELA MUNICIPAL DE MÚSICA DE LA LAGUNA GUILLERMO GONZÁLEZ, A REALIZAR POR UN OPERARIO DURANTE EL PERIODO COMPRENDIDO ENTRE LOS MESES DE JULIO Y DICIEMBRE DE 2023, AMBOS INCLUSIVE (EXCEPTO AGOSTO POR CIERRE DE LAS INSTALACIONES), DE LUNES A VIERNES, A RAZÓN DE DOS HORAS DIARIAS.</w:t>
            </w:r>
          </w:p>
        </w:tc>
        <w:tc>
          <w:tcPr>
            <w:tcW w:w="452" w:type="dxa"/>
            <w:shd w:val="clear" w:color="auto" w:fill="auto"/>
          </w:tcPr>
          <w:p w14:paraId="1DC9AA6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5C9C0CC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133/32600/22700</w:t>
            </w:r>
          </w:p>
        </w:tc>
        <w:tc>
          <w:tcPr>
            <w:tcW w:w="808" w:type="dxa"/>
            <w:shd w:val="clear" w:color="auto" w:fill="auto"/>
          </w:tcPr>
          <w:p w14:paraId="69A3582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B38292827</w:t>
            </w:r>
          </w:p>
        </w:tc>
        <w:tc>
          <w:tcPr>
            <w:tcW w:w="1168" w:type="dxa"/>
            <w:shd w:val="clear" w:color="auto" w:fill="auto"/>
          </w:tcPr>
          <w:p w14:paraId="3A79C7E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LIMPIEZAS HOGAR CANARIO SL</w:t>
            </w:r>
          </w:p>
        </w:tc>
        <w:tc>
          <w:tcPr>
            <w:tcW w:w="900" w:type="dxa"/>
            <w:shd w:val="clear" w:color="auto" w:fill="auto"/>
          </w:tcPr>
          <w:p w14:paraId="6CF6CCC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4.616,55</w:t>
            </w:r>
          </w:p>
        </w:tc>
        <w:tc>
          <w:tcPr>
            <w:tcW w:w="900" w:type="dxa"/>
            <w:shd w:val="clear" w:color="auto" w:fill="auto"/>
          </w:tcPr>
          <w:p w14:paraId="531B8CD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959,19</w:t>
            </w:r>
          </w:p>
        </w:tc>
      </w:tr>
      <w:tr w:rsidR="00C87A68" w14:paraId="6A19E2EE" w14:textId="77777777">
        <w:tblPrEx>
          <w:tblBorders>
            <w:insideH w:val="single" w:sz="4" w:space="0" w:color="auto"/>
          </w:tblBorders>
          <w:tblCellMar>
            <w:left w:w="10" w:type="dxa"/>
            <w:right w:w="10" w:type="dxa"/>
          </w:tblCellMar>
        </w:tblPrEx>
        <w:tc>
          <w:tcPr>
            <w:tcW w:w="1079" w:type="dxa"/>
            <w:shd w:val="clear" w:color="auto" w:fill="auto"/>
          </w:tcPr>
          <w:p w14:paraId="16FE949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32023000000474</w:t>
            </w:r>
          </w:p>
        </w:tc>
        <w:tc>
          <w:tcPr>
            <w:tcW w:w="540" w:type="dxa"/>
            <w:shd w:val="clear" w:color="auto" w:fill="auto"/>
          </w:tcPr>
          <w:p w14:paraId="3F96188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7C37C01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30/01/2023</w:t>
            </w:r>
          </w:p>
        </w:tc>
        <w:tc>
          <w:tcPr>
            <w:tcW w:w="720" w:type="dxa"/>
            <w:shd w:val="clear" w:color="auto" w:fill="auto"/>
          </w:tcPr>
          <w:p w14:paraId="01D041E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30/01/2023</w:t>
            </w:r>
          </w:p>
        </w:tc>
        <w:tc>
          <w:tcPr>
            <w:tcW w:w="1908" w:type="dxa"/>
            <w:shd w:val="clear" w:color="auto" w:fill="auto"/>
          </w:tcPr>
          <w:p w14:paraId="2D7C891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 xml:space="preserve">SERVICIO POR CUOTA ANUAL 2023  INTEGRAL DE GESTIÓN DE HORARIOS DEL PERSONAL QUE PRESTA SERVICIOS EN EL ORGANISMO AUTÓNOMO DE ACTIVIDADES </w:t>
            </w:r>
            <w:r>
              <w:rPr>
                <w:sz w:val="12"/>
                <w:lang w:val="es-ES" w:eastAsia="es-ES" w:bidi="es-ES"/>
              </w:rPr>
              <w:lastRenderedPageBreak/>
              <w:t>MUSICALES DE LA LAGUNA , TERMINAL TRD-4, INCLUYENDO FICHAJES POR LA APP GEOGESTIÓN, WEB Y TELEFÓNICO, SIN COSTE ADICIONAL.</w:t>
            </w:r>
          </w:p>
        </w:tc>
        <w:tc>
          <w:tcPr>
            <w:tcW w:w="452" w:type="dxa"/>
            <w:shd w:val="clear" w:color="auto" w:fill="auto"/>
          </w:tcPr>
          <w:p w14:paraId="1DA4193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lastRenderedPageBreak/>
              <w:t>2023</w:t>
            </w:r>
          </w:p>
        </w:tc>
        <w:tc>
          <w:tcPr>
            <w:tcW w:w="1080" w:type="dxa"/>
            <w:shd w:val="clear" w:color="auto" w:fill="auto"/>
          </w:tcPr>
          <w:p w14:paraId="3B68260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133/33000/22799</w:t>
            </w:r>
          </w:p>
        </w:tc>
        <w:tc>
          <w:tcPr>
            <w:tcW w:w="808" w:type="dxa"/>
            <w:shd w:val="clear" w:color="auto" w:fill="auto"/>
          </w:tcPr>
          <w:p w14:paraId="2586B1B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B35664879</w:t>
            </w:r>
          </w:p>
        </w:tc>
        <w:tc>
          <w:tcPr>
            <w:tcW w:w="1168" w:type="dxa"/>
            <w:shd w:val="clear" w:color="auto" w:fill="auto"/>
          </w:tcPr>
          <w:p w14:paraId="3B5D23B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MHP SERVICIOS DE CONTROL, SL</w:t>
            </w:r>
          </w:p>
        </w:tc>
        <w:tc>
          <w:tcPr>
            <w:tcW w:w="900" w:type="dxa"/>
            <w:shd w:val="clear" w:color="auto" w:fill="auto"/>
          </w:tcPr>
          <w:p w14:paraId="7F2FA93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1.848,96</w:t>
            </w:r>
          </w:p>
        </w:tc>
        <w:tc>
          <w:tcPr>
            <w:tcW w:w="900" w:type="dxa"/>
            <w:shd w:val="clear" w:color="auto" w:fill="auto"/>
          </w:tcPr>
          <w:p w14:paraId="627CD59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154,08</w:t>
            </w:r>
          </w:p>
        </w:tc>
      </w:tr>
      <w:tr w:rsidR="00C87A68" w14:paraId="04E78B47" w14:textId="77777777">
        <w:tblPrEx>
          <w:tblBorders>
            <w:insideH w:val="single" w:sz="4" w:space="0" w:color="auto"/>
          </w:tblBorders>
          <w:tblCellMar>
            <w:left w:w="10" w:type="dxa"/>
            <w:right w:w="10" w:type="dxa"/>
          </w:tblCellMar>
        </w:tblPrEx>
        <w:tc>
          <w:tcPr>
            <w:tcW w:w="1079" w:type="dxa"/>
            <w:shd w:val="clear" w:color="auto" w:fill="auto"/>
          </w:tcPr>
          <w:p w14:paraId="7E23BAB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32023000000475</w:t>
            </w:r>
          </w:p>
        </w:tc>
        <w:tc>
          <w:tcPr>
            <w:tcW w:w="540" w:type="dxa"/>
            <w:shd w:val="clear" w:color="auto" w:fill="auto"/>
          </w:tcPr>
          <w:p w14:paraId="3BBE30A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0A5C74F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30/01/2023</w:t>
            </w:r>
          </w:p>
        </w:tc>
        <w:tc>
          <w:tcPr>
            <w:tcW w:w="720" w:type="dxa"/>
            <w:shd w:val="clear" w:color="auto" w:fill="auto"/>
          </w:tcPr>
          <w:p w14:paraId="180017D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30/01/2023</w:t>
            </w:r>
          </w:p>
        </w:tc>
        <w:tc>
          <w:tcPr>
            <w:tcW w:w="1908" w:type="dxa"/>
            <w:shd w:val="clear" w:color="auto" w:fill="auto"/>
          </w:tcPr>
          <w:p w14:paraId="569EC94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CONSERVACIÓN Y MANTENIMIENTO DE LOS APARATOS ELEVADORES SITUADOS EN EL ESPACIO ESCÉNICO DEL TEATRO LEAL, CORRESPONDIENTE A LOS MESES DE ENERO A DICIEMBRE DE 2023</w:t>
            </w:r>
          </w:p>
        </w:tc>
        <w:tc>
          <w:tcPr>
            <w:tcW w:w="452" w:type="dxa"/>
            <w:shd w:val="clear" w:color="auto" w:fill="auto"/>
          </w:tcPr>
          <w:p w14:paraId="249D6C0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46465FA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133/33401/21200</w:t>
            </w:r>
          </w:p>
        </w:tc>
        <w:tc>
          <w:tcPr>
            <w:tcW w:w="808" w:type="dxa"/>
            <w:shd w:val="clear" w:color="auto" w:fill="auto"/>
          </w:tcPr>
          <w:p w14:paraId="14D1317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013933106M</w:t>
            </w:r>
          </w:p>
        </w:tc>
        <w:tc>
          <w:tcPr>
            <w:tcW w:w="1168" w:type="dxa"/>
            <w:shd w:val="clear" w:color="auto" w:fill="auto"/>
          </w:tcPr>
          <w:p w14:paraId="3864406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ZURDO FERNANDEZ FELICIANO</w:t>
            </w:r>
          </w:p>
        </w:tc>
        <w:tc>
          <w:tcPr>
            <w:tcW w:w="900" w:type="dxa"/>
            <w:shd w:val="clear" w:color="auto" w:fill="auto"/>
          </w:tcPr>
          <w:p w14:paraId="7906BD6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3.852,00</w:t>
            </w:r>
          </w:p>
        </w:tc>
        <w:tc>
          <w:tcPr>
            <w:tcW w:w="900" w:type="dxa"/>
            <w:shd w:val="clear" w:color="auto" w:fill="auto"/>
          </w:tcPr>
          <w:p w14:paraId="129BFA8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321,00</w:t>
            </w:r>
          </w:p>
        </w:tc>
      </w:tr>
      <w:tr w:rsidR="00C87A68" w14:paraId="66373FC5" w14:textId="77777777">
        <w:tblPrEx>
          <w:tblBorders>
            <w:insideH w:val="single" w:sz="4" w:space="0" w:color="auto"/>
          </w:tblBorders>
          <w:tblCellMar>
            <w:left w:w="10" w:type="dxa"/>
            <w:right w:w="10" w:type="dxa"/>
          </w:tblCellMar>
        </w:tblPrEx>
        <w:tc>
          <w:tcPr>
            <w:tcW w:w="1079" w:type="dxa"/>
            <w:shd w:val="clear" w:color="auto" w:fill="auto"/>
          </w:tcPr>
          <w:p w14:paraId="41D6E20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32023000000476</w:t>
            </w:r>
          </w:p>
        </w:tc>
        <w:tc>
          <w:tcPr>
            <w:tcW w:w="540" w:type="dxa"/>
            <w:shd w:val="clear" w:color="auto" w:fill="auto"/>
          </w:tcPr>
          <w:p w14:paraId="6BAA326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7B5DAAE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30/01/2023</w:t>
            </w:r>
          </w:p>
        </w:tc>
        <w:tc>
          <w:tcPr>
            <w:tcW w:w="720" w:type="dxa"/>
            <w:shd w:val="clear" w:color="auto" w:fill="auto"/>
          </w:tcPr>
          <w:p w14:paraId="537182E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30/01/2023</w:t>
            </w:r>
          </w:p>
        </w:tc>
        <w:tc>
          <w:tcPr>
            <w:tcW w:w="1908" w:type="dxa"/>
            <w:shd w:val="clear" w:color="auto" w:fill="auto"/>
          </w:tcPr>
          <w:p w14:paraId="44B8D4C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LIMPIEZA EN LA ESCUELA MUNICIPAL DE MÚSICA DE LA LAGUNA GUILLERMO GONZÁLEZ,  DE LUNES A VIERNES, A RAZÓN DE 5 HORAS DIARIAS, DURANTE EL PERIODO COMPRENDIDO ENTRE LOS MESES DE JULIO Y DICIEMBRE DE 2023, AMBOS INLCUSIVE, EXCEPTO EL MES DE AGOSTO POR CIERRE DEL EDIFICIO.</w:t>
            </w:r>
          </w:p>
        </w:tc>
        <w:tc>
          <w:tcPr>
            <w:tcW w:w="452" w:type="dxa"/>
            <w:shd w:val="clear" w:color="auto" w:fill="auto"/>
          </w:tcPr>
          <w:p w14:paraId="01C7BAD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6657E78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133/32600/22700</w:t>
            </w:r>
          </w:p>
        </w:tc>
        <w:tc>
          <w:tcPr>
            <w:tcW w:w="808" w:type="dxa"/>
            <w:shd w:val="clear" w:color="auto" w:fill="auto"/>
          </w:tcPr>
          <w:p w14:paraId="555A17E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B38292827</w:t>
            </w:r>
          </w:p>
        </w:tc>
        <w:tc>
          <w:tcPr>
            <w:tcW w:w="1168" w:type="dxa"/>
            <w:shd w:val="clear" w:color="auto" w:fill="auto"/>
          </w:tcPr>
          <w:p w14:paraId="7C55204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LIMPIEZAS HOGAR CANARIO SL</w:t>
            </w:r>
          </w:p>
        </w:tc>
        <w:tc>
          <w:tcPr>
            <w:tcW w:w="900" w:type="dxa"/>
            <w:shd w:val="clear" w:color="auto" w:fill="auto"/>
          </w:tcPr>
          <w:p w14:paraId="68C38E8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8.537,26</w:t>
            </w:r>
          </w:p>
        </w:tc>
        <w:tc>
          <w:tcPr>
            <w:tcW w:w="900" w:type="dxa"/>
            <w:shd w:val="clear" w:color="auto" w:fill="auto"/>
          </w:tcPr>
          <w:p w14:paraId="313F589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1.741,18</w:t>
            </w:r>
          </w:p>
        </w:tc>
      </w:tr>
      <w:tr w:rsidR="00C87A68" w14:paraId="28A07552" w14:textId="77777777">
        <w:tblPrEx>
          <w:tblBorders>
            <w:insideH w:val="single" w:sz="4" w:space="0" w:color="auto"/>
          </w:tblBorders>
          <w:tblCellMar>
            <w:left w:w="10" w:type="dxa"/>
            <w:right w:w="10" w:type="dxa"/>
          </w:tblCellMar>
        </w:tblPrEx>
        <w:tc>
          <w:tcPr>
            <w:tcW w:w="1079" w:type="dxa"/>
            <w:shd w:val="clear" w:color="auto" w:fill="auto"/>
          </w:tcPr>
          <w:p w14:paraId="7096665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32023000000487</w:t>
            </w:r>
          </w:p>
        </w:tc>
        <w:tc>
          <w:tcPr>
            <w:tcW w:w="540" w:type="dxa"/>
            <w:shd w:val="clear" w:color="auto" w:fill="auto"/>
          </w:tcPr>
          <w:p w14:paraId="54E2236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0274043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30/01/2023</w:t>
            </w:r>
          </w:p>
        </w:tc>
        <w:tc>
          <w:tcPr>
            <w:tcW w:w="720" w:type="dxa"/>
            <w:shd w:val="clear" w:color="auto" w:fill="auto"/>
          </w:tcPr>
          <w:p w14:paraId="37D1E8B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30/01/2023</w:t>
            </w:r>
          </w:p>
        </w:tc>
        <w:tc>
          <w:tcPr>
            <w:tcW w:w="1908" w:type="dxa"/>
            <w:shd w:val="clear" w:color="auto" w:fill="auto"/>
          </w:tcPr>
          <w:p w14:paraId="0AD9028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PRE-PRODUCCIÓN EN LOS EVENTOS A CELEBRAR EN EL TEATRO LEAL DURANTE EL PERIODO COMPRENDIDO ENTRE JULIO Y DICIEMBRE DE 2023 (EXCEPTO AGOSTO)</w:t>
            </w:r>
          </w:p>
        </w:tc>
        <w:tc>
          <w:tcPr>
            <w:tcW w:w="452" w:type="dxa"/>
            <w:shd w:val="clear" w:color="auto" w:fill="auto"/>
          </w:tcPr>
          <w:p w14:paraId="4241F9C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7818759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133/33401/22799</w:t>
            </w:r>
          </w:p>
        </w:tc>
        <w:tc>
          <w:tcPr>
            <w:tcW w:w="808" w:type="dxa"/>
            <w:shd w:val="clear" w:color="auto" w:fill="auto"/>
          </w:tcPr>
          <w:p w14:paraId="5D63754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054049638Y</w:t>
            </w:r>
          </w:p>
        </w:tc>
        <w:tc>
          <w:tcPr>
            <w:tcW w:w="1168" w:type="dxa"/>
            <w:shd w:val="clear" w:color="auto" w:fill="auto"/>
          </w:tcPr>
          <w:p w14:paraId="4B96D56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RODRIGUEZ MARTIN ROBERTO</w:t>
            </w:r>
          </w:p>
        </w:tc>
        <w:tc>
          <w:tcPr>
            <w:tcW w:w="900" w:type="dxa"/>
            <w:shd w:val="clear" w:color="auto" w:fill="auto"/>
          </w:tcPr>
          <w:p w14:paraId="748665A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14.990,00</w:t>
            </w:r>
          </w:p>
        </w:tc>
        <w:tc>
          <w:tcPr>
            <w:tcW w:w="900" w:type="dxa"/>
            <w:shd w:val="clear" w:color="auto" w:fill="auto"/>
          </w:tcPr>
          <w:p w14:paraId="62F6943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1.500,00</w:t>
            </w:r>
          </w:p>
        </w:tc>
      </w:tr>
      <w:tr w:rsidR="00C87A68" w14:paraId="6BC21E42" w14:textId="77777777">
        <w:tblPrEx>
          <w:tblBorders>
            <w:insideH w:val="single" w:sz="4" w:space="0" w:color="auto"/>
          </w:tblBorders>
          <w:tblCellMar>
            <w:left w:w="10" w:type="dxa"/>
            <w:right w:w="10" w:type="dxa"/>
          </w:tblCellMar>
        </w:tblPrEx>
        <w:tc>
          <w:tcPr>
            <w:tcW w:w="1079" w:type="dxa"/>
            <w:shd w:val="clear" w:color="auto" w:fill="auto"/>
          </w:tcPr>
          <w:p w14:paraId="2EC189E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32023000000494</w:t>
            </w:r>
          </w:p>
        </w:tc>
        <w:tc>
          <w:tcPr>
            <w:tcW w:w="540" w:type="dxa"/>
            <w:shd w:val="clear" w:color="auto" w:fill="auto"/>
          </w:tcPr>
          <w:p w14:paraId="51D3545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3357015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30/01/2023</w:t>
            </w:r>
          </w:p>
        </w:tc>
        <w:tc>
          <w:tcPr>
            <w:tcW w:w="720" w:type="dxa"/>
            <w:shd w:val="clear" w:color="auto" w:fill="auto"/>
          </w:tcPr>
          <w:p w14:paraId="2BDA625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30/01/2023</w:t>
            </w:r>
          </w:p>
        </w:tc>
        <w:tc>
          <w:tcPr>
            <w:tcW w:w="1908" w:type="dxa"/>
            <w:shd w:val="clear" w:color="auto" w:fill="auto"/>
          </w:tcPr>
          <w:p w14:paraId="73FC266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CONTROL DE ACCESO EN LOS EVENTOS PROGRAMADOS POR EL ORGANISMO AUTÓNOMO DE ACTIVIDADES MUSICALES EN EL MUNICIPIO DE LA LAGUNA (EXCEPTO EN EL TEATRO LEAL Y EN LA ESCUELA MUNICIPAL DE MÚSICA DE LA LAGUNA), DURANTE EL PERIODO COMPRENDIDO ENTRE LOS MESES DE ENERO Y DICIEMBRE DE 2023.</w:t>
            </w:r>
          </w:p>
        </w:tc>
        <w:tc>
          <w:tcPr>
            <w:tcW w:w="452" w:type="dxa"/>
            <w:shd w:val="clear" w:color="auto" w:fill="auto"/>
          </w:tcPr>
          <w:p w14:paraId="2B5A4C7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4233F4E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133/33000/22701</w:t>
            </w:r>
          </w:p>
        </w:tc>
        <w:tc>
          <w:tcPr>
            <w:tcW w:w="808" w:type="dxa"/>
            <w:shd w:val="clear" w:color="auto" w:fill="auto"/>
          </w:tcPr>
          <w:p w14:paraId="5E4717E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B06869317</w:t>
            </w:r>
          </w:p>
        </w:tc>
        <w:tc>
          <w:tcPr>
            <w:tcW w:w="1168" w:type="dxa"/>
            <w:shd w:val="clear" w:color="auto" w:fill="auto"/>
          </w:tcPr>
          <w:p w14:paraId="686E19B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ONE PRIVILEGE SERVICE SL</w:t>
            </w:r>
          </w:p>
        </w:tc>
        <w:tc>
          <w:tcPr>
            <w:tcW w:w="900" w:type="dxa"/>
            <w:shd w:val="clear" w:color="auto" w:fill="auto"/>
          </w:tcPr>
          <w:p w14:paraId="62DE79C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10.699,36</w:t>
            </w:r>
          </w:p>
        </w:tc>
        <w:tc>
          <w:tcPr>
            <w:tcW w:w="900" w:type="dxa"/>
            <w:shd w:val="clear" w:color="auto" w:fill="auto"/>
          </w:tcPr>
          <w:p w14:paraId="0BF25C0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3.242,49</w:t>
            </w:r>
          </w:p>
        </w:tc>
      </w:tr>
      <w:tr w:rsidR="00C87A68" w14:paraId="760C4A5C" w14:textId="77777777">
        <w:tblPrEx>
          <w:tblBorders>
            <w:insideH w:val="single" w:sz="4" w:space="0" w:color="auto"/>
          </w:tblBorders>
          <w:tblCellMar>
            <w:left w:w="10" w:type="dxa"/>
            <w:right w:w="10" w:type="dxa"/>
          </w:tblCellMar>
        </w:tblPrEx>
        <w:tc>
          <w:tcPr>
            <w:tcW w:w="1079" w:type="dxa"/>
            <w:shd w:val="clear" w:color="auto" w:fill="auto"/>
          </w:tcPr>
          <w:p w14:paraId="110FCB6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32023000000495</w:t>
            </w:r>
          </w:p>
        </w:tc>
        <w:tc>
          <w:tcPr>
            <w:tcW w:w="540" w:type="dxa"/>
            <w:shd w:val="clear" w:color="auto" w:fill="auto"/>
          </w:tcPr>
          <w:p w14:paraId="25FA166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0639BF1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31/01/2023</w:t>
            </w:r>
          </w:p>
        </w:tc>
        <w:tc>
          <w:tcPr>
            <w:tcW w:w="720" w:type="dxa"/>
            <w:shd w:val="clear" w:color="auto" w:fill="auto"/>
          </w:tcPr>
          <w:p w14:paraId="70658BA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31/01/2023</w:t>
            </w:r>
          </w:p>
        </w:tc>
        <w:tc>
          <w:tcPr>
            <w:tcW w:w="1908" w:type="dxa"/>
            <w:shd w:val="clear" w:color="auto" w:fill="auto"/>
          </w:tcPr>
          <w:p w14:paraId="02AAA65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LICENCIA DE REPROGRAFÍA DE TEXTOS Y PARTITURAS MUSICALES PROTEGIDAS POR EL DERECHO DE AUTOR REALIZADAS EN LAS DEPENDENCIAS DE LA ESCUELA MUNICIPAL DE MÚSICA DE LA LAGUNA "GUILLERMO GONZÁLEZ" DURANTE EL AÑO 2023.</w:t>
            </w:r>
          </w:p>
        </w:tc>
        <w:tc>
          <w:tcPr>
            <w:tcW w:w="452" w:type="dxa"/>
            <w:shd w:val="clear" w:color="auto" w:fill="auto"/>
          </w:tcPr>
          <w:p w14:paraId="67BCEF7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563B6C1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133/32600/22799</w:t>
            </w:r>
          </w:p>
        </w:tc>
        <w:tc>
          <w:tcPr>
            <w:tcW w:w="808" w:type="dxa"/>
            <w:shd w:val="clear" w:color="auto" w:fill="auto"/>
          </w:tcPr>
          <w:p w14:paraId="40AF9B1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V78652203</w:t>
            </w:r>
          </w:p>
        </w:tc>
        <w:tc>
          <w:tcPr>
            <w:tcW w:w="1168" w:type="dxa"/>
            <w:shd w:val="clear" w:color="auto" w:fill="auto"/>
          </w:tcPr>
          <w:p w14:paraId="2BDE3D5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CEDRO</w:t>
            </w:r>
          </w:p>
        </w:tc>
        <w:tc>
          <w:tcPr>
            <w:tcW w:w="900" w:type="dxa"/>
            <w:shd w:val="clear" w:color="auto" w:fill="auto"/>
          </w:tcPr>
          <w:p w14:paraId="07E406F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1.902,98</w:t>
            </w:r>
          </w:p>
        </w:tc>
        <w:tc>
          <w:tcPr>
            <w:tcW w:w="900" w:type="dxa"/>
            <w:shd w:val="clear" w:color="auto" w:fill="auto"/>
          </w:tcPr>
          <w:p w14:paraId="51EC6C8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158,60</w:t>
            </w:r>
          </w:p>
        </w:tc>
      </w:tr>
      <w:tr w:rsidR="00C87A68" w14:paraId="6AE492D9" w14:textId="77777777">
        <w:tblPrEx>
          <w:tblBorders>
            <w:insideH w:val="single" w:sz="4" w:space="0" w:color="auto"/>
          </w:tblBorders>
          <w:tblCellMar>
            <w:left w:w="10" w:type="dxa"/>
            <w:right w:w="10" w:type="dxa"/>
          </w:tblCellMar>
        </w:tblPrEx>
        <w:tc>
          <w:tcPr>
            <w:tcW w:w="1079" w:type="dxa"/>
            <w:shd w:val="clear" w:color="auto" w:fill="auto"/>
          </w:tcPr>
          <w:p w14:paraId="508DAB0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32023000000496</w:t>
            </w:r>
          </w:p>
        </w:tc>
        <w:tc>
          <w:tcPr>
            <w:tcW w:w="540" w:type="dxa"/>
            <w:shd w:val="clear" w:color="auto" w:fill="auto"/>
          </w:tcPr>
          <w:p w14:paraId="65E6EBE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66F4FE3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31/01/2023</w:t>
            </w:r>
          </w:p>
        </w:tc>
        <w:tc>
          <w:tcPr>
            <w:tcW w:w="720" w:type="dxa"/>
            <w:shd w:val="clear" w:color="auto" w:fill="auto"/>
          </w:tcPr>
          <w:p w14:paraId="5FCA7DF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31/01/2023</w:t>
            </w:r>
          </w:p>
        </w:tc>
        <w:tc>
          <w:tcPr>
            <w:tcW w:w="1908" w:type="dxa"/>
            <w:shd w:val="clear" w:color="auto" w:fill="auto"/>
          </w:tcPr>
          <w:p w14:paraId="7650619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ISP SERVICIO DE LICENCIA DE REPROGRAFÍA DE TEXTOS Y PARTITURAS MUSICALES PROTEGIDAS POR EL DERECHO DE AUTOR REALIZADAS EN LAS DEPENDENCIAS DE LA ESCUELA MUNICIPAL DE MÚSICA DE LA LAGUNA "GUILLERMO GONZÁLEZ" DURANTE EL AÑO 2023.</w:t>
            </w:r>
          </w:p>
        </w:tc>
        <w:tc>
          <w:tcPr>
            <w:tcW w:w="452" w:type="dxa"/>
            <w:shd w:val="clear" w:color="auto" w:fill="auto"/>
          </w:tcPr>
          <w:p w14:paraId="04BC184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3EFB0C9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133/32600/22799</w:t>
            </w:r>
          </w:p>
        </w:tc>
        <w:tc>
          <w:tcPr>
            <w:tcW w:w="808" w:type="dxa"/>
            <w:shd w:val="clear" w:color="auto" w:fill="auto"/>
          </w:tcPr>
          <w:p w14:paraId="401FDA2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Q3500461C</w:t>
            </w:r>
          </w:p>
        </w:tc>
        <w:tc>
          <w:tcPr>
            <w:tcW w:w="1168" w:type="dxa"/>
            <w:shd w:val="clear" w:color="auto" w:fill="auto"/>
          </w:tcPr>
          <w:p w14:paraId="21019C7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AGENCIA TRIBUTARIA CANARIA</w:t>
            </w:r>
          </w:p>
        </w:tc>
        <w:tc>
          <w:tcPr>
            <w:tcW w:w="900" w:type="dxa"/>
            <w:shd w:val="clear" w:color="auto" w:fill="auto"/>
          </w:tcPr>
          <w:p w14:paraId="55DCF3F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133,20</w:t>
            </w:r>
          </w:p>
        </w:tc>
        <w:tc>
          <w:tcPr>
            <w:tcW w:w="900" w:type="dxa"/>
            <w:shd w:val="clear" w:color="auto" w:fill="auto"/>
          </w:tcPr>
          <w:p w14:paraId="18896B4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11,10</w:t>
            </w:r>
          </w:p>
        </w:tc>
      </w:tr>
      <w:tr w:rsidR="00C87A68" w14:paraId="0155486D" w14:textId="77777777">
        <w:tblPrEx>
          <w:tblBorders>
            <w:insideH w:val="single" w:sz="4" w:space="0" w:color="auto"/>
          </w:tblBorders>
          <w:tblCellMar>
            <w:left w:w="10" w:type="dxa"/>
            <w:right w:w="10" w:type="dxa"/>
          </w:tblCellMar>
        </w:tblPrEx>
        <w:tc>
          <w:tcPr>
            <w:tcW w:w="1079" w:type="dxa"/>
            <w:shd w:val="clear" w:color="auto" w:fill="auto"/>
          </w:tcPr>
          <w:p w14:paraId="5DE280C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32023000000498</w:t>
            </w:r>
          </w:p>
        </w:tc>
        <w:tc>
          <w:tcPr>
            <w:tcW w:w="540" w:type="dxa"/>
            <w:shd w:val="clear" w:color="auto" w:fill="auto"/>
          </w:tcPr>
          <w:p w14:paraId="5573F69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5CC7C89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31/01/2023</w:t>
            </w:r>
          </w:p>
        </w:tc>
        <w:tc>
          <w:tcPr>
            <w:tcW w:w="720" w:type="dxa"/>
            <w:shd w:val="clear" w:color="auto" w:fill="auto"/>
          </w:tcPr>
          <w:p w14:paraId="7766F22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31/01/2023</w:t>
            </w:r>
          </w:p>
        </w:tc>
        <w:tc>
          <w:tcPr>
            <w:tcW w:w="1908" w:type="dxa"/>
            <w:shd w:val="clear" w:color="auto" w:fill="auto"/>
          </w:tcPr>
          <w:p w14:paraId="43642C2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UN AUXILIAR  DE CONTROL DE ACCESOS E INFORMACIÓN DE LA ESCUELA MUNICIPAL DE MÚSICA DE LA LAGUNA GUILLERMO GONZALEZ, ENTRE LOS MESES DE JULIO A DICIEMBRE DE 2023 (EXCEPTO AGOSTO POR EL CIERRE DE LAS INSTALACIONES), AMBOS INCLUSIVE, EN HORARIO COMPRENDIDO ENTRE LAS 14:30 A 22:30 HORAS DE LUNES A VIERNES.</w:t>
            </w:r>
          </w:p>
        </w:tc>
        <w:tc>
          <w:tcPr>
            <w:tcW w:w="452" w:type="dxa"/>
            <w:shd w:val="clear" w:color="auto" w:fill="auto"/>
          </w:tcPr>
          <w:p w14:paraId="74FE2BA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55DCB56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133/32600/22701</w:t>
            </w:r>
          </w:p>
        </w:tc>
        <w:tc>
          <w:tcPr>
            <w:tcW w:w="808" w:type="dxa"/>
            <w:shd w:val="clear" w:color="auto" w:fill="auto"/>
          </w:tcPr>
          <w:p w14:paraId="0F28ECD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B38979522</w:t>
            </w:r>
          </w:p>
        </w:tc>
        <w:tc>
          <w:tcPr>
            <w:tcW w:w="1168" w:type="dxa"/>
            <w:shd w:val="clear" w:color="auto" w:fill="auto"/>
          </w:tcPr>
          <w:p w14:paraId="3012D09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SEGURMAXIMO SL</w:t>
            </w:r>
          </w:p>
        </w:tc>
        <w:tc>
          <w:tcPr>
            <w:tcW w:w="900" w:type="dxa"/>
            <w:shd w:val="clear" w:color="auto" w:fill="auto"/>
          </w:tcPr>
          <w:p w14:paraId="5CD82A0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11.379,66</w:t>
            </w:r>
          </w:p>
        </w:tc>
        <w:tc>
          <w:tcPr>
            <w:tcW w:w="900" w:type="dxa"/>
            <w:shd w:val="clear" w:color="auto" w:fill="auto"/>
          </w:tcPr>
          <w:p w14:paraId="6BD2640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2.275,94</w:t>
            </w:r>
          </w:p>
        </w:tc>
      </w:tr>
      <w:tr w:rsidR="00C87A68" w14:paraId="66E14E99" w14:textId="77777777">
        <w:tblPrEx>
          <w:tblBorders>
            <w:insideH w:val="single" w:sz="4" w:space="0" w:color="auto"/>
          </w:tblBorders>
          <w:tblCellMar>
            <w:left w:w="10" w:type="dxa"/>
            <w:right w:w="10" w:type="dxa"/>
          </w:tblCellMar>
        </w:tblPrEx>
        <w:tc>
          <w:tcPr>
            <w:tcW w:w="1079" w:type="dxa"/>
            <w:shd w:val="clear" w:color="auto" w:fill="auto"/>
          </w:tcPr>
          <w:p w14:paraId="3FC8414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32023000000598</w:t>
            </w:r>
          </w:p>
        </w:tc>
        <w:tc>
          <w:tcPr>
            <w:tcW w:w="540" w:type="dxa"/>
            <w:shd w:val="clear" w:color="auto" w:fill="auto"/>
          </w:tcPr>
          <w:p w14:paraId="007C5BA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3DD47FA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06/02/2023</w:t>
            </w:r>
          </w:p>
        </w:tc>
        <w:tc>
          <w:tcPr>
            <w:tcW w:w="720" w:type="dxa"/>
            <w:shd w:val="clear" w:color="auto" w:fill="auto"/>
          </w:tcPr>
          <w:p w14:paraId="1C3180F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06/02/2023</w:t>
            </w:r>
          </w:p>
        </w:tc>
        <w:tc>
          <w:tcPr>
            <w:tcW w:w="1908" w:type="dxa"/>
            <w:shd w:val="clear" w:color="auto" w:fill="auto"/>
          </w:tcPr>
          <w:p w14:paraId="322E10A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 xml:space="preserve">SERVICIO DE CONTROL INTEGRAL DE INSECTOS ARRASTRANTES, RATAS Y RATONES EN TODAS LAS DEPENDENCIAS DEL ESPACIO ESCÉNICO DELTEATRO LEAL DURANTE </w:t>
            </w:r>
            <w:r>
              <w:rPr>
                <w:sz w:val="12"/>
                <w:lang w:val="es-ES" w:eastAsia="es-ES" w:bidi="es-ES"/>
              </w:rPr>
              <w:lastRenderedPageBreak/>
              <w:t>EL PERIODO ENERO-DICIEMBRE 2023</w:t>
            </w:r>
          </w:p>
        </w:tc>
        <w:tc>
          <w:tcPr>
            <w:tcW w:w="452" w:type="dxa"/>
            <w:shd w:val="clear" w:color="auto" w:fill="auto"/>
          </w:tcPr>
          <w:p w14:paraId="2C4186A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lastRenderedPageBreak/>
              <w:t>2023</w:t>
            </w:r>
          </w:p>
        </w:tc>
        <w:tc>
          <w:tcPr>
            <w:tcW w:w="1080" w:type="dxa"/>
            <w:shd w:val="clear" w:color="auto" w:fill="auto"/>
          </w:tcPr>
          <w:p w14:paraId="68D6653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133/33401/22799</w:t>
            </w:r>
          </w:p>
        </w:tc>
        <w:tc>
          <w:tcPr>
            <w:tcW w:w="808" w:type="dxa"/>
            <w:shd w:val="clear" w:color="auto" w:fill="auto"/>
          </w:tcPr>
          <w:p w14:paraId="03F4E41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A28767671</w:t>
            </w:r>
          </w:p>
        </w:tc>
        <w:tc>
          <w:tcPr>
            <w:tcW w:w="1168" w:type="dxa"/>
            <w:shd w:val="clear" w:color="auto" w:fill="auto"/>
          </w:tcPr>
          <w:p w14:paraId="64DE1CC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RENTOKIL INITIAL ESPAÑA SA</w:t>
            </w:r>
          </w:p>
        </w:tc>
        <w:tc>
          <w:tcPr>
            <w:tcW w:w="900" w:type="dxa"/>
            <w:shd w:val="clear" w:color="auto" w:fill="auto"/>
          </w:tcPr>
          <w:p w14:paraId="38036F9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2.097,74</w:t>
            </w:r>
          </w:p>
        </w:tc>
        <w:tc>
          <w:tcPr>
            <w:tcW w:w="900" w:type="dxa"/>
            <w:shd w:val="clear" w:color="auto" w:fill="auto"/>
          </w:tcPr>
          <w:p w14:paraId="76DBBCA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524,42</w:t>
            </w:r>
          </w:p>
        </w:tc>
      </w:tr>
      <w:tr w:rsidR="00C87A68" w14:paraId="6A7B17FA" w14:textId="77777777">
        <w:tblPrEx>
          <w:tblBorders>
            <w:insideH w:val="single" w:sz="4" w:space="0" w:color="auto"/>
          </w:tblBorders>
          <w:tblCellMar>
            <w:left w:w="10" w:type="dxa"/>
            <w:right w:w="10" w:type="dxa"/>
          </w:tblCellMar>
        </w:tblPrEx>
        <w:tc>
          <w:tcPr>
            <w:tcW w:w="1079" w:type="dxa"/>
            <w:shd w:val="clear" w:color="auto" w:fill="auto"/>
          </w:tcPr>
          <w:p w14:paraId="6C912E3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32023000000667</w:t>
            </w:r>
          </w:p>
        </w:tc>
        <w:tc>
          <w:tcPr>
            <w:tcW w:w="540" w:type="dxa"/>
            <w:shd w:val="clear" w:color="auto" w:fill="auto"/>
          </w:tcPr>
          <w:p w14:paraId="18A66CF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43AE0A5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09/02/2023</w:t>
            </w:r>
          </w:p>
        </w:tc>
        <w:tc>
          <w:tcPr>
            <w:tcW w:w="720" w:type="dxa"/>
            <w:shd w:val="clear" w:color="auto" w:fill="auto"/>
          </w:tcPr>
          <w:p w14:paraId="06CF1BE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09/02/2023</w:t>
            </w:r>
          </w:p>
        </w:tc>
        <w:tc>
          <w:tcPr>
            <w:tcW w:w="1908" w:type="dxa"/>
            <w:shd w:val="clear" w:color="auto" w:fill="auto"/>
          </w:tcPr>
          <w:p w14:paraId="526D0E4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PREVISIÓN DEL CONSUMO DE TELEFONÍA FIJA EN LA ESCUELA MUNICIPAL DE MÚSICA DE LA LAGUNA GUILLERMO GONZÁLEZ PARA EL AÑO 2023.</w:t>
            </w:r>
          </w:p>
        </w:tc>
        <w:tc>
          <w:tcPr>
            <w:tcW w:w="452" w:type="dxa"/>
            <w:shd w:val="clear" w:color="auto" w:fill="auto"/>
          </w:tcPr>
          <w:p w14:paraId="3CCAAD7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466C792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133/32600/22200</w:t>
            </w:r>
          </w:p>
        </w:tc>
        <w:tc>
          <w:tcPr>
            <w:tcW w:w="808" w:type="dxa"/>
            <w:shd w:val="clear" w:color="auto" w:fill="auto"/>
          </w:tcPr>
          <w:p w14:paraId="4A6FBFD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A82018474</w:t>
            </w:r>
          </w:p>
        </w:tc>
        <w:tc>
          <w:tcPr>
            <w:tcW w:w="1168" w:type="dxa"/>
            <w:shd w:val="clear" w:color="auto" w:fill="auto"/>
          </w:tcPr>
          <w:p w14:paraId="3C1FF85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TELEFONICA DE ESPAÑA SA</w:t>
            </w:r>
          </w:p>
        </w:tc>
        <w:tc>
          <w:tcPr>
            <w:tcW w:w="900" w:type="dxa"/>
            <w:shd w:val="clear" w:color="auto" w:fill="auto"/>
          </w:tcPr>
          <w:p w14:paraId="318816C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2.500,00</w:t>
            </w:r>
          </w:p>
        </w:tc>
        <w:tc>
          <w:tcPr>
            <w:tcW w:w="900" w:type="dxa"/>
            <w:shd w:val="clear" w:color="auto" w:fill="auto"/>
          </w:tcPr>
          <w:p w14:paraId="4CDD8D1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935,95</w:t>
            </w:r>
          </w:p>
        </w:tc>
      </w:tr>
      <w:tr w:rsidR="00C87A68" w14:paraId="2713B6CB" w14:textId="77777777">
        <w:tblPrEx>
          <w:tblBorders>
            <w:insideH w:val="single" w:sz="4" w:space="0" w:color="auto"/>
          </w:tblBorders>
          <w:tblCellMar>
            <w:left w:w="10" w:type="dxa"/>
            <w:right w:w="10" w:type="dxa"/>
          </w:tblCellMar>
        </w:tblPrEx>
        <w:tc>
          <w:tcPr>
            <w:tcW w:w="1079" w:type="dxa"/>
            <w:shd w:val="clear" w:color="auto" w:fill="auto"/>
          </w:tcPr>
          <w:p w14:paraId="0F53C37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32023000000789</w:t>
            </w:r>
          </w:p>
        </w:tc>
        <w:tc>
          <w:tcPr>
            <w:tcW w:w="540" w:type="dxa"/>
            <w:shd w:val="clear" w:color="auto" w:fill="auto"/>
          </w:tcPr>
          <w:p w14:paraId="1B7F5AF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7FD0A2C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22/02/2023</w:t>
            </w:r>
          </w:p>
        </w:tc>
        <w:tc>
          <w:tcPr>
            <w:tcW w:w="720" w:type="dxa"/>
            <w:shd w:val="clear" w:color="auto" w:fill="auto"/>
          </w:tcPr>
          <w:p w14:paraId="02023E6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22/02/2023</w:t>
            </w:r>
          </w:p>
        </w:tc>
        <w:tc>
          <w:tcPr>
            <w:tcW w:w="1908" w:type="dxa"/>
            <w:shd w:val="clear" w:color="auto" w:fill="auto"/>
          </w:tcPr>
          <w:p w14:paraId="2B1FFA2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REVISIÓN Y MANTENIMIENTO DEL GRUPO ELECTRÓGENO UBICADO EN EL ESPACIO ESCÉNICO DEL TEATRO LEAL DURANTE EL EJERCICIO 2023</w:t>
            </w:r>
          </w:p>
        </w:tc>
        <w:tc>
          <w:tcPr>
            <w:tcW w:w="452" w:type="dxa"/>
            <w:shd w:val="clear" w:color="auto" w:fill="auto"/>
          </w:tcPr>
          <w:p w14:paraId="04CCD87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4198B7A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133/33401/21300</w:t>
            </w:r>
          </w:p>
        </w:tc>
        <w:tc>
          <w:tcPr>
            <w:tcW w:w="808" w:type="dxa"/>
            <w:shd w:val="clear" w:color="auto" w:fill="auto"/>
          </w:tcPr>
          <w:p w14:paraId="1ACA4F8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043814255Z</w:t>
            </w:r>
          </w:p>
        </w:tc>
        <w:tc>
          <w:tcPr>
            <w:tcW w:w="1168" w:type="dxa"/>
            <w:shd w:val="clear" w:color="auto" w:fill="auto"/>
          </w:tcPr>
          <w:p w14:paraId="5E59709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MARRERO PEREZ MIGUEL ANGEL</w:t>
            </w:r>
          </w:p>
        </w:tc>
        <w:tc>
          <w:tcPr>
            <w:tcW w:w="900" w:type="dxa"/>
            <w:shd w:val="clear" w:color="auto" w:fill="auto"/>
          </w:tcPr>
          <w:p w14:paraId="2841317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3.134,67</w:t>
            </w:r>
          </w:p>
        </w:tc>
        <w:tc>
          <w:tcPr>
            <w:tcW w:w="900" w:type="dxa"/>
            <w:shd w:val="clear" w:color="auto" w:fill="auto"/>
          </w:tcPr>
          <w:p w14:paraId="681274B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783,69</w:t>
            </w:r>
          </w:p>
        </w:tc>
      </w:tr>
      <w:tr w:rsidR="00C87A68" w14:paraId="34CA1277" w14:textId="77777777">
        <w:tblPrEx>
          <w:tblBorders>
            <w:insideH w:val="single" w:sz="4" w:space="0" w:color="auto"/>
          </w:tblBorders>
          <w:tblCellMar>
            <w:left w:w="10" w:type="dxa"/>
            <w:right w:w="10" w:type="dxa"/>
          </w:tblCellMar>
        </w:tblPrEx>
        <w:tc>
          <w:tcPr>
            <w:tcW w:w="1079" w:type="dxa"/>
            <w:shd w:val="clear" w:color="auto" w:fill="auto"/>
          </w:tcPr>
          <w:p w14:paraId="3A58535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32023000001561</w:t>
            </w:r>
          </w:p>
        </w:tc>
        <w:tc>
          <w:tcPr>
            <w:tcW w:w="540" w:type="dxa"/>
            <w:shd w:val="clear" w:color="auto" w:fill="auto"/>
          </w:tcPr>
          <w:p w14:paraId="69817F3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27FAB96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13/04/2023</w:t>
            </w:r>
          </w:p>
        </w:tc>
        <w:tc>
          <w:tcPr>
            <w:tcW w:w="720" w:type="dxa"/>
            <w:shd w:val="clear" w:color="auto" w:fill="auto"/>
          </w:tcPr>
          <w:p w14:paraId="58A6618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13/04/2023</w:t>
            </w:r>
          </w:p>
        </w:tc>
        <w:tc>
          <w:tcPr>
            <w:tcW w:w="1908" w:type="dxa"/>
            <w:shd w:val="clear" w:color="auto" w:fill="auto"/>
          </w:tcPr>
          <w:p w14:paraId="01F8671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PREVISIÓN DEL CONSUMO POR SUMINISTRO DE AGUA POR CONTADORES DE TITULARIDAD MUNICIPAL EN LA ESCUELA MUNICIPAL DE MÚSICA DE LA LAGUNA "GUILLERMO GONZÁLEZ" PARA EL AÑO 2023.</w:t>
            </w:r>
          </w:p>
        </w:tc>
        <w:tc>
          <w:tcPr>
            <w:tcW w:w="452" w:type="dxa"/>
            <w:shd w:val="clear" w:color="auto" w:fill="auto"/>
          </w:tcPr>
          <w:p w14:paraId="3197982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1FB5C06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133/32600/22101</w:t>
            </w:r>
          </w:p>
        </w:tc>
        <w:tc>
          <w:tcPr>
            <w:tcW w:w="808" w:type="dxa"/>
            <w:shd w:val="clear" w:color="auto" w:fill="auto"/>
          </w:tcPr>
          <w:p w14:paraId="1AA2256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A38285961</w:t>
            </w:r>
          </w:p>
        </w:tc>
        <w:tc>
          <w:tcPr>
            <w:tcW w:w="1168" w:type="dxa"/>
            <w:shd w:val="clear" w:color="auto" w:fill="auto"/>
          </w:tcPr>
          <w:p w14:paraId="5981A3E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TEIDAGUA SA A</w:t>
            </w:r>
          </w:p>
        </w:tc>
        <w:tc>
          <w:tcPr>
            <w:tcW w:w="900" w:type="dxa"/>
            <w:shd w:val="clear" w:color="auto" w:fill="auto"/>
          </w:tcPr>
          <w:p w14:paraId="5D7AAE3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1.500,00</w:t>
            </w:r>
          </w:p>
        </w:tc>
        <w:tc>
          <w:tcPr>
            <w:tcW w:w="900" w:type="dxa"/>
            <w:shd w:val="clear" w:color="auto" w:fill="auto"/>
          </w:tcPr>
          <w:p w14:paraId="4679414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1.096,35</w:t>
            </w:r>
          </w:p>
        </w:tc>
      </w:tr>
      <w:tr w:rsidR="00C87A68" w14:paraId="10DFE10D" w14:textId="77777777">
        <w:tblPrEx>
          <w:tblBorders>
            <w:insideH w:val="single" w:sz="4" w:space="0" w:color="auto"/>
          </w:tblBorders>
          <w:tblCellMar>
            <w:left w:w="10" w:type="dxa"/>
            <w:right w:w="10" w:type="dxa"/>
          </w:tblCellMar>
        </w:tblPrEx>
        <w:tc>
          <w:tcPr>
            <w:tcW w:w="1079" w:type="dxa"/>
            <w:shd w:val="clear" w:color="auto" w:fill="auto"/>
          </w:tcPr>
          <w:p w14:paraId="4733389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32023000001562</w:t>
            </w:r>
          </w:p>
        </w:tc>
        <w:tc>
          <w:tcPr>
            <w:tcW w:w="540" w:type="dxa"/>
            <w:shd w:val="clear" w:color="auto" w:fill="auto"/>
          </w:tcPr>
          <w:p w14:paraId="130FF9F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66F62AA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13/04/2023</w:t>
            </w:r>
          </w:p>
        </w:tc>
        <w:tc>
          <w:tcPr>
            <w:tcW w:w="720" w:type="dxa"/>
            <w:shd w:val="clear" w:color="auto" w:fill="auto"/>
          </w:tcPr>
          <w:p w14:paraId="0CCF87B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13/04/2023</w:t>
            </w:r>
          </w:p>
        </w:tc>
        <w:tc>
          <w:tcPr>
            <w:tcW w:w="1908" w:type="dxa"/>
            <w:shd w:val="clear" w:color="auto" w:fill="auto"/>
          </w:tcPr>
          <w:p w14:paraId="1097182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SUMINISTRO DE ENERGÍA ELÉCTRICA DE LA ESCUELA MUNICIPAL DE MÚSICA DE LA LAGUNA GUILLERMO GONZÁLEZ CORRESPONDIENTE AL AÑO 2023.</w:t>
            </w:r>
          </w:p>
        </w:tc>
        <w:tc>
          <w:tcPr>
            <w:tcW w:w="452" w:type="dxa"/>
            <w:shd w:val="clear" w:color="auto" w:fill="auto"/>
          </w:tcPr>
          <w:p w14:paraId="0F87713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5A0FBA1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133/32600/22100</w:t>
            </w:r>
          </w:p>
        </w:tc>
        <w:tc>
          <w:tcPr>
            <w:tcW w:w="808" w:type="dxa"/>
            <w:shd w:val="clear" w:color="auto" w:fill="auto"/>
          </w:tcPr>
          <w:p w14:paraId="28625C5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B82846825</w:t>
            </w:r>
          </w:p>
        </w:tc>
        <w:tc>
          <w:tcPr>
            <w:tcW w:w="1168" w:type="dxa"/>
            <w:shd w:val="clear" w:color="auto" w:fill="auto"/>
          </w:tcPr>
          <w:p w14:paraId="607D75F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ENERGIA XXI COMERCIALIZADORA DE REFERENCIA SL</w:t>
            </w:r>
          </w:p>
        </w:tc>
        <w:tc>
          <w:tcPr>
            <w:tcW w:w="900" w:type="dxa"/>
            <w:shd w:val="clear" w:color="auto" w:fill="auto"/>
          </w:tcPr>
          <w:p w14:paraId="4823179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3.500,00</w:t>
            </w:r>
          </w:p>
        </w:tc>
        <w:tc>
          <w:tcPr>
            <w:tcW w:w="900" w:type="dxa"/>
            <w:shd w:val="clear" w:color="auto" w:fill="auto"/>
          </w:tcPr>
          <w:p w14:paraId="054DB33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2.516,04</w:t>
            </w:r>
          </w:p>
        </w:tc>
      </w:tr>
      <w:tr w:rsidR="00C87A68" w14:paraId="664651C4" w14:textId="77777777">
        <w:tblPrEx>
          <w:tblBorders>
            <w:insideH w:val="single" w:sz="4" w:space="0" w:color="auto"/>
          </w:tblBorders>
          <w:tblCellMar>
            <w:left w:w="10" w:type="dxa"/>
            <w:right w:w="10" w:type="dxa"/>
          </w:tblCellMar>
        </w:tblPrEx>
        <w:tc>
          <w:tcPr>
            <w:tcW w:w="1079" w:type="dxa"/>
            <w:shd w:val="clear" w:color="auto" w:fill="auto"/>
          </w:tcPr>
          <w:p w14:paraId="77C9746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32023000001563</w:t>
            </w:r>
          </w:p>
        </w:tc>
        <w:tc>
          <w:tcPr>
            <w:tcW w:w="540" w:type="dxa"/>
            <w:shd w:val="clear" w:color="auto" w:fill="auto"/>
          </w:tcPr>
          <w:p w14:paraId="06848F7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268039C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13/04/2023</w:t>
            </w:r>
          </w:p>
        </w:tc>
        <w:tc>
          <w:tcPr>
            <w:tcW w:w="720" w:type="dxa"/>
            <w:shd w:val="clear" w:color="auto" w:fill="auto"/>
          </w:tcPr>
          <w:p w14:paraId="2035123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13/04/2023</w:t>
            </w:r>
          </w:p>
        </w:tc>
        <w:tc>
          <w:tcPr>
            <w:tcW w:w="1908" w:type="dxa"/>
            <w:shd w:val="clear" w:color="auto" w:fill="auto"/>
          </w:tcPr>
          <w:p w14:paraId="2F094F3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CONTROL DE CUCARACHAS , RATAS Y RATONES EN LAS DEPENDENCIAS DE LA ESCUELA MUNICIPAL DE MÚSICA DE LA LAGUNA "GUILLERMO GONZÁLEZ", EN EL PERIODO COMPRENDIDO ENTRE ENERO Y DICIEMBRE DE 2023.</w:t>
            </w:r>
          </w:p>
        </w:tc>
        <w:tc>
          <w:tcPr>
            <w:tcW w:w="452" w:type="dxa"/>
            <w:shd w:val="clear" w:color="auto" w:fill="auto"/>
          </w:tcPr>
          <w:p w14:paraId="13305BB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413ACBC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133/32600/22799</w:t>
            </w:r>
          </w:p>
        </w:tc>
        <w:tc>
          <w:tcPr>
            <w:tcW w:w="808" w:type="dxa"/>
            <w:shd w:val="clear" w:color="auto" w:fill="auto"/>
          </w:tcPr>
          <w:p w14:paraId="07A769E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A28767671</w:t>
            </w:r>
          </w:p>
        </w:tc>
        <w:tc>
          <w:tcPr>
            <w:tcW w:w="1168" w:type="dxa"/>
            <w:shd w:val="clear" w:color="auto" w:fill="auto"/>
          </w:tcPr>
          <w:p w14:paraId="3C96A50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RENTOKIL INITIAL ESPAÑA SA</w:t>
            </w:r>
          </w:p>
        </w:tc>
        <w:tc>
          <w:tcPr>
            <w:tcW w:w="900" w:type="dxa"/>
            <w:shd w:val="clear" w:color="auto" w:fill="auto"/>
          </w:tcPr>
          <w:p w14:paraId="7A44C1E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1.515,02</w:t>
            </w:r>
          </w:p>
        </w:tc>
        <w:tc>
          <w:tcPr>
            <w:tcW w:w="900" w:type="dxa"/>
            <w:shd w:val="clear" w:color="auto" w:fill="auto"/>
          </w:tcPr>
          <w:p w14:paraId="3AD05B2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1.515,02</w:t>
            </w:r>
          </w:p>
        </w:tc>
      </w:tr>
      <w:tr w:rsidR="00C87A68" w14:paraId="7ED54760" w14:textId="77777777">
        <w:tblPrEx>
          <w:tblBorders>
            <w:insideH w:val="single" w:sz="4" w:space="0" w:color="auto"/>
          </w:tblBorders>
          <w:tblCellMar>
            <w:left w:w="10" w:type="dxa"/>
            <w:right w:w="10" w:type="dxa"/>
          </w:tblCellMar>
        </w:tblPrEx>
        <w:tc>
          <w:tcPr>
            <w:tcW w:w="1079" w:type="dxa"/>
            <w:shd w:val="clear" w:color="auto" w:fill="auto"/>
          </w:tcPr>
          <w:p w14:paraId="32BBC18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32023000001584</w:t>
            </w:r>
          </w:p>
        </w:tc>
        <w:tc>
          <w:tcPr>
            <w:tcW w:w="540" w:type="dxa"/>
            <w:shd w:val="clear" w:color="auto" w:fill="auto"/>
          </w:tcPr>
          <w:p w14:paraId="67FCB63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64E6D86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17/04/2023</w:t>
            </w:r>
          </w:p>
        </w:tc>
        <w:tc>
          <w:tcPr>
            <w:tcW w:w="720" w:type="dxa"/>
            <w:shd w:val="clear" w:color="auto" w:fill="auto"/>
          </w:tcPr>
          <w:p w14:paraId="07080C3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17/04/2023</w:t>
            </w:r>
          </w:p>
        </w:tc>
        <w:tc>
          <w:tcPr>
            <w:tcW w:w="1908" w:type="dxa"/>
            <w:shd w:val="clear" w:color="auto" w:fill="auto"/>
          </w:tcPr>
          <w:p w14:paraId="5ACA0B1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ASESORAMIENTO EN MATERIA DE SUBVENCIONES Y AYUDAS (GOBIERNO DE CANARIAS, CABILDO DE TENERIFE, INAEM) PARA EL ORGANISMO AUTÓNOMO DE ACTIVIDADES MUSICALES DE LA LAGUNA DURANE EL EJERCICIO 2023.</w:t>
            </w:r>
          </w:p>
        </w:tc>
        <w:tc>
          <w:tcPr>
            <w:tcW w:w="452" w:type="dxa"/>
            <w:shd w:val="clear" w:color="auto" w:fill="auto"/>
          </w:tcPr>
          <w:p w14:paraId="1418ABD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1185A80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133/33000/22799</w:t>
            </w:r>
          </w:p>
        </w:tc>
        <w:tc>
          <w:tcPr>
            <w:tcW w:w="808" w:type="dxa"/>
            <w:shd w:val="clear" w:color="auto" w:fill="auto"/>
          </w:tcPr>
          <w:p w14:paraId="4F8B181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B38469409</w:t>
            </w:r>
          </w:p>
        </w:tc>
        <w:tc>
          <w:tcPr>
            <w:tcW w:w="1168" w:type="dxa"/>
            <w:shd w:val="clear" w:color="auto" w:fill="auto"/>
          </w:tcPr>
          <w:p w14:paraId="2627E92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TRAMITES Y GESTIONES ARCHIPIELAGO SL</w:t>
            </w:r>
          </w:p>
        </w:tc>
        <w:tc>
          <w:tcPr>
            <w:tcW w:w="900" w:type="dxa"/>
            <w:shd w:val="clear" w:color="auto" w:fill="auto"/>
          </w:tcPr>
          <w:p w14:paraId="6428128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1.070,00</w:t>
            </w:r>
          </w:p>
        </w:tc>
        <w:tc>
          <w:tcPr>
            <w:tcW w:w="900" w:type="dxa"/>
            <w:shd w:val="clear" w:color="auto" w:fill="auto"/>
          </w:tcPr>
          <w:p w14:paraId="705B6F9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1.070,00</w:t>
            </w:r>
          </w:p>
        </w:tc>
      </w:tr>
      <w:tr w:rsidR="00C87A68" w14:paraId="0C613873" w14:textId="77777777">
        <w:tblPrEx>
          <w:tblBorders>
            <w:insideH w:val="single" w:sz="4" w:space="0" w:color="auto"/>
          </w:tblBorders>
          <w:tblCellMar>
            <w:left w:w="10" w:type="dxa"/>
            <w:right w:w="10" w:type="dxa"/>
          </w:tblCellMar>
        </w:tblPrEx>
        <w:tc>
          <w:tcPr>
            <w:tcW w:w="1079" w:type="dxa"/>
            <w:shd w:val="clear" w:color="auto" w:fill="auto"/>
          </w:tcPr>
          <w:p w14:paraId="5720256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32023000002912</w:t>
            </w:r>
          </w:p>
        </w:tc>
        <w:tc>
          <w:tcPr>
            <w:tcW w:w="540" w:type="dxa"/>
            <w:shd w:val="clear" w:color="auto" w:fill="auto"/>
          </w:tcPr>
          <w:p w14:paraId="0747160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4D24632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20/06/2023</w:t>
            </w:r>
          </w:p>
        </w:tc>
        <w:tc>
          <w:tcPr>
            <w:tcW w:w="720" w:type="dxa"/>
            <w:shd w:val="clear" w:color="auto" w:fill="auto"/>
          </w:tcPr>
          <w:p w14:paraId="07FBD45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20/06/2023</w:t>
            </w:r>
          </w:p>
        </w:tc>
        <w:tc>
          <w:tcPr>
            <w:tcW w:w="1908" w:type="dxa"/>
            <w:shd w:val="clear" w:color="auto" w:fill="auto"/>
          </w:tcPr>
          <w:p w14:paraId="630EB26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PREVISIÓN Y APROBACIÓN DEL GASTO EN CONCEPTO DE COMISIONES POR GESTIÓN DE COBROS, MANTENIMIENTO Y OTROS SERVICIOS BANCARIOS DE LA CUENTA CORRIENTE DE PRECIOS PÚBLICOS DEL TEATRO LEAL Nº XXX 8200, DURANTE EL AÑO 2023 (DE ENERO A DICIEMBRE AMBOS INCLUSIVE)</w:t>
            </w:r>
          </w:p>
        </w:tc>
        <w:tc>
          <w:tcPr>
            <w:tcW w:w="452" w:type="dxa"/>
            <w:shd w:val="clear" w:color="auto" w:fill="auto"/>
          </w:tcPr>
          <w:p w14:paraId="45DFD3B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36CAF93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133/33401/35900</w:t>
            </w:r>
          </w:p>
        </w:tc>
        <w:tc>
          <w:tcPr>
            <w:tcW w:w="808" w:type="dxa"/>
            <w:shd w:val="clear" w:color="auto" w:fill="auto"/>
          </w:tcPr>
          <w:p w14:paraId="23C6861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A08663619</w:t>
            </w:r>
          </w:p>
        </w:tc>
        <w:tc>
          <w:tcPr>
            <w:tcW w:w="1168" w:type="dxa"/>
            <w:shd w:val="clear" w:color="auto" w:fill="auto"/>
          </w:tcPr>
          <w:p w14:paraId="12142B6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CAIXABANK SA</w:t>
            </w:r>
          </w:p>
        </w:tc>
        <w:tc>
          <w:tcPr>
            <w:tcW w:w="900" w:type="dxa"/>
            <w:shd w:val="clear" w:color="auto" w:fill="auto"/>
          </w:tcPr>
          <w:p w14:paraId="2AD0F31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400,00</w:t>
            </w:r>
          </w:p>
        </w:tc>
        <w:tc>
          <w:tcPr>
            <w:tcW w:w="900" w:type="dxa"/>
            <w:shd w:val="clear" w:color="auto" w:fill="auto"/>
          </w:tcPr>
          <w:p w14:paraId="2D0AA4C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400,00</w:t>
            </w:r>
          </w:p>
        </w:tc>
      </w:tr>
      <w:tr w:rsidR="00C87A68" w14:paraId="37D6332F" w14:textId="77777777">
        <w:tblPrEx>
          <w:tblBorders>
            <w:insideH w:val="single" w:sz="4" w:space="0" w:color="auto"/>
          </w:tblBorders>
          <w:tblCellMar>
            <w:left w:w="10" w:type="dxa"/>
            <w:right w:w="10" w:type="dxa"/>
          </w:tblCellMar>
        </w:tblPrEx>
        <w:tc>
          <w:tcPr>
            <w:tcW w:w="1079" w:type="dxa"/>
            <w:shd w:val="clear" w:color="auto" w:fill="auto"/>
          </w:tcPr>
          <w:p w14:paraId="08BF3D7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32023000004095</w:t>
            </w:r>
          </w:p>
        </w:tc>
        <w:tc>
          <w:tcPr>
            <w:tcW w:w="540" w:type="dxa"/>
            <w:shd w:val="clear" w:color="auto" w:fill="auto"/>
          </w:tcPr>
          <w:p w14:paraId="2BA4CB3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6C154C3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08/11/2023</w:t>
            </w:r>
          </w:p>
        </w:tc>
        <w:tc>
          <w:tcPr>
            <w:tcW w:w="720" w:type="dxa"/>
            <w:shd w:val="clear" w:color="auto" w:fill="auto"/>
          </w:tcPr>
          <w:p w14:paraId="081A5D5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08/11/2023</w:t>
            </w:r>
          </w:p>
        </w:tc>
        <w:tc>
          <w:tcPr>
            <w:tcW w:w="1908" w:type="dxa"/>
            <w:shd w:val="clear" w:color="auto" w:fill="auto"/>
          </w:tcPr>
          <w:p w14:paraId="767A6C7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PREVISIÓN DEL GASTO PARA EL AÑO 2023. EN CONCEPTO DE COMISIONES POR GESTIÓN DE COBROS, MANTENIMIENTO Y OTROS SERVICIOS BANCARIOS DE LA CUENTA CORRIENTE DE PRECIOS PUBLICOS POR LOS SERVICIOS DE ENSEÑANZA MUSICAL IMPARTIDOS EN LA ESCUELA MUNICIPAL DE LA LAGUNA " GUILLERMO GONZÁLEZ" Nº XXX3324, ABIERTA A NOMBRE DEL ORGANISMO AUTONOMO DE ACTIVIDADES MUSICALES</w:t>
            </w:r>
          </w:p>
        </w:tc>
        <w:tc>
          <w:tcPr>
            <w:tcW w:w="452" w:type="dxa"/>
            <w:shd w:val="clear" w:color="auto" w:fill="auto"/>
          </w:tcPr>
          <w:p w14:paraId="51A14B4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33D2E34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133/32600/35900</w:t>
            </w:r>
          </w:p>
        </w:tc>
        <w:tc>
          <w:tcPr>
            <w:tcW w:w="808" w:type="dxa"/>
            <w:shd w:val="clear" w:color="auto" w:fill="auto"/>
          </w:tcPr>
          <w:p w14:paraId="3C64E80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A08663619</w:t>
            </w:r>
          </w:p>
        </w:tc>
        <w:tc>
          <w:tcPr>
            <w:tcW w:w="1168" w:type="dxa"/>
            <w:shd w:val="clear" w:color="auto" w:fill="auto"/>
          </w:tcPr>
          <w:p w14:paraId="0625AC2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CAIXABANK SA</w:t>
            </w:r>
          </w:p>
        </w:tc>
        <w:tc>
          <w:tcPr>
            <w:tcW w:w="900" w:type="dxa"/>
            <w:shd w:val="clear" w:color="auto" w:fill="auto"/>
          </w:tcPr>
          <w:p w14:paraId="6E4A580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100,00</w:t>
            </w:r>
          </w:p>
        </w:tc>
        <w:tc>
          <w:tcPr>
            <w:tcW w:w="900" w:type="dxa"/>
            <w:shd w:val="clear" w:color="auto" w:fill="auto"/>
          </w:tcPr>
          <w:p w14:paraId="35206BD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100,00</w:t>
            </w:r>
          </w:p>
        </w:tc>
      </w:tr>
      <w:tr w:rsidR="00C87A68" w14:paraId="2E3B97D7" w14:textId="77777777">
        <w:tblPrEx>
          <w:tblBorders>
            <w:insideH w:val="single" w:sz="4" w:space="0" w:color="auto"/>
          </w:tblBorders>
          <w:tblCellMar>
            <w:left w:w="10" w:type="dxa"/>
            <w:right w:w="10" w:type="dxa"/>
          </w:tblCellMar>
        </w:tblPrEx>
        <w:tc>
          <w:tcPr>
            <w:tcW w:w="1079" w:type="dxa"/>
            <w:shd w:val="clear" w:color="auto" w:fill="auto"/>
          </w:tcPr>
          <w:p w14:paraId="2F76534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32023000004157</w:t>
            </w:r>
          </w:p>
        </w:tc>
        <w:tc>
          <w:tcPr>
            <w:tcW w:w="540" w:type="dxa"/>
            <w:shd w:val="clear" w:color="auto" w:fill="auto"/>
          </w:tcPr>
          <w:p w14:paraId="69650C3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6492F39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10/11/2023</w:t>
            </w:r>
          </w:p>
        </w:tc>
        <w:tc>
          <w:tcPr>
            <w:tcW w:w="720" w:type="dxa"/>
            <w:shd w:val="clear" w:color="auto" w:fill="auto"/>
          </w:tcPr>
          <w:p w14:paraId="7497147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10/11/2023</w:t>
            </w:r>
          </w:p>
        </w:tc>
        <w:tc>
          <w:tcPr>
            <w:tcW w:w="1908" w:type="dxa"/>
            <w:shd w:val="clear" w:color="auto" w:fill="auto"/>
          </w:tcPr>
          <w:p w14:paraId="62F8C65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CONTROL DE ACCESOS E INFORMACIÓN EN EL PERIODO COMPRENDIDO ENTRE EL 26 DE SEPTIEMBRE Y EL 31 DE DICIEMBRE DE 2023 EN EL TEATRO LEAL DE LA LAGUNA.</w:t>
            </w:r>
          </w:p>
        </w:tc>
        <w:tc>
          <w:tcPr>
            <w:tcW w:w="452" w:type="dxa"/>
            <w:shd w:val="clear" w:color="auto" w:fill="auto"/>
          </w:tcPr>
          <w:p w14:paraId="7CDDB89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60FE7F0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133/33401/22701</w:t>
            </w:r>
          </w:p>
        </w:tc>
        <w:tc>
          <w:tcPr>
            <w:tcW w:w="808" w:type="dxa"/>
            <w:shd w:val="clear" w:color="auto" w:fill="auto"/>
          </w:tcPr>
          <w:p w14:paraId="1E5BD5D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B35846328</w:t>
            </w:r>
          </w:p>
        </w:tc>
        <w:tc>
          <w:tcPr>
            <w:tcW w:w="1168" w:type="dxa"/>
            <w:shd w:val="clear" w:color="auto" w:fill="auto"/>
          </w:tcPr>
          <w:p w14:paraId="44271F4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GESTIWELL &amp; CONSULTING SL</w:t>
            </w:r>
          </w:p>
        </w:tc>
        <w:tc>
          <w:tcPr>
            <w:tcW w:w="900" w:type="dxa"/>
            <w:shd w:val="clear" w:color="auto" w:fill="auto"/>
          </w:tcPr>
          <w:p w14:paraId="2BE6B00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15.848,04</w:t>
            </w:r>
          </w:p>
        </w:tc>
        <w:tc>
          <w:tcPr>
            <w:tcW w:w="900" w:type="dxa"/>
            <w:shd w:val="clear" w:color="auto" w:fill="auto"/>
          </w:tcPr>
          <w:p w14:paraId="4BFC6F0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5.024,97</w:t>
            </w:r>
          </w:p>
        </w:tc>
      </w:tr>
      <w:tr w:rsidR="00C87A68" w14:paraId="4C1062BB" w14:textId="77777777">
        <w:tblPrEx>
          <w:tblBorders>
            <w:insideH w:val="single" w:sz="4" w:space="0" w:color="auto"/>
          </w:tblBorders>
          <w:tblCellMar>
            <w:left w:w="10" w:type="dxa"/>
            <w:right w:w="10" w:type="dxa"/>
          </w:tblCellMar>
        </w:tblPrEx>
        <w:tc>
          <w:tcPr>
            <w:tcW w:w="1079" w:type="dxa"/>
            <w:shd w:val="clear" w:color="auto" w:fill="auto"/>
          </w:tcPr>
          <w:p w14:paraId="3F3CCD1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32023000004159</w:t>
            </w:r>
          </w:p>
        </w:tc>
        <w:tc>
          <w:tcPr>
            <w:tcW w:w="540" w:type="dxa"/>
            <w:shd w:val="clear" w:color="auto" w:fill="auto"/>
          </w:tcPr>
          <w:p w14:paraId="1A95288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6741755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10/11/2023</w:t>
            </w:r>
          </w:p>
        </w:tc>
        <w:tc>
          <w:tcPr>
            <w:tcW w:w="720" w:type="dxa"/>
            <w:shd w:val="clear" w:color="auto" w:fill="auto"/>
          </w:tcPr>
          <w:p w14:paraId="553FC62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10/11/2023</w:t>
            </w:r>
          </w:p>
        </w:tc>
        <w:tc>
          <w:tcPr>
            <w:tcW w:w="1908" w:type="dxa"/>
            <w:shd w:val="clear" w:color="auto" w:fill="auto"/>
          </w:tcPr>
          <w:p w14:paraId="0AA1927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 xml:space="preserve">SERVICIO DE PREVENCIÓN DE RIESGOS LABORALES RELATIVO A DISCIPLINAS TÉCNICAS DEL SERVICIO DE </w:t>
            </w:r>
            <w:r>
              <w:rPr>
                <w:sz w:val="12"/>
                <w:lang w:val="es-ES" w:eastAsia="es-ES" w:bidi="es-ES"/>
              </w:rPr>
              <w:lastRenderedPageBreak/>
              <w:t>PREVENCIÓN, VIGILANCIA DE LA SALUD COLECTIVA Y EXAMEN DE LA SALUD DIRIGIDO AL PERSONAL DEL ORGANISMO AUTÓNOMO DE ACTIVIDADES MUSICALES EN LA SEDE ADMINISTRATIVA SITA EN PLAZA SANTO DOMINGO S/N DE LA CIUDAD DE LA LAGUNA, DURANTE EL PERIODO COMPRENDIDO ENTRE LOS MESES DE ENERO Y DICIEMBRE DE 2023, AMBOS MESES INCLUSIVE.</w:t>
            </w:r>
          </w:p>
        </w:tc>
        <w:tc>
          <w:tcPr>
            <w:tcW w:w="452" w:type="dxa"/>
            <w:shd w:val="clear" w:color="auto" w:fill="auto"/>
          </w:tcPr>
          <w:p w14:paraId="737BF5C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lastRenderedPageBreak/>
              <w:t>2023</w:t>
            </w:r>
          </w:p>
        </w:tc>
        <w:tc>
          <w:tcPr>
            <w:tcW w:w="1080" w:type="dxa"/>
            <w:shd w:val="clear" w:color="auto" w:fill="auto"/>
          </w:tcPr>
          <w:p w14:paraId="7591CA3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133/33000/22799</w:t>
            </w:r>
          </w:p>
        </w:tc>
        <w:tc>
          <w:tcPr>
            <w:tcW w:w="808" w:type="dxa"/>
            <w:shd w:val="clear" w:color="auto" w:fill="auto"/>
          </w:tcPr>
          <w:p w14:paraId="750836F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B06290241</w:t>
            </w:r>
          </w:p>
        </w:tc>
        <w:tc>
          <w:tcPr>
            <w:tcW w:w="1168" w:type="dxa"/>
            <w:shd w:val="clear" w:color="auto" w:fill="auto"/>
          </w:tcPr>
          <w:p w14:paraId="5730789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VITALY HEALTH SERVICES SL</w:t>
            </w:r>
          </w:p>
        </w:tc>
        <w:tc>
          <w:tcPr>
            <w:tcW w:w="900" w:type="dxa"/>
            <w:shd w:val="clear" w:color="auto" w:fill="auto"/>
          </w:tcPr>
          <w:p w14:paraId="799020B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890,04</w:t>
            </w:r>
          </w:p>
        </w:tc>
        <w:tc>
          <w:tcPr>
            <w:tcW w:w="900" w:type="dxa"/>
            <w:shd w:val="clear" w:color="auto" w:fill="auto"/>
          </w:tcPr>
          <w:p w14:paraId="2944B63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890,04</w:t>
            </w:r>
          </w:p>
        </w:tc>
      </w:tr>
      <w:tr w:rsidR="00C87A68" w14:paraId="39DBEF50" w14:textId="77777777">
        <w:tblPrEx>
          <w:tblBorders>
            <w:insideH w:val="single" w:sz="4" w:space="0" w:color="auto"/>
          </w:tblBorders>
          <w:tblCellMar>
            <w:left w:w="10" w:type="dxa"/>
            <w:right w:w="10" w:type="dxa"/>
          </w:tblCellMar>
        </w:tblPrEx>
        <w:tc>
          <w:tcPr>
            <w:tcW w:w="1079" w:type="dxa"/>
            <w:shd w:val="clear" w:color="auto" w:fill="auto"/>
          </w:tcPr>
          <w:p w14:paraId="2BA8839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32023000004160</w:t>
            </w:r>
          </w:p>
        </w:tc>
        <w:tc>
          <w:tcPr>
            <w:tcW w:w="540" w:type="dxa"/>
            <w:shd w:val="clear" w:color="auto" w:fill="auto"/>
          </w:tcPr>
          <w:p w14:paraId="7ACD01A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25C5870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10/11/2023</w:t>
            </w:r>
          </w:p>
        </w:tc>
        <w:tc>
          <w:tcPr>
            <w:tcW w:w="720" w:type="dxa"/>
            <w:shd w:val="clear" w:color="auto" w:fill="auto"/>
          </w:tcPr>
          <w:p w14:paraId="25D9570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10/11/2023</w:t>
            </w:r>
          </w:p>
        </w:tc>
        <w:tc>
          <w:tcPr>
            <w:tcW w:w="1908" w:type="dxa"/>
            <w:shd w:val="clear" w:color="auto" w:fill="auto"/>
          </w:tcPr>
          <w:p w14:paraId="1DEC98B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CONTRATACIÓN DEL SERVICIO DE COORDINACIÓN Y PRODUCCIÓN DEL ESPECTÁCULO DE HUMOR CARLOS LATRE "ONEMANSHOW" A CELEBRAR EN EL PARANINFO DE LA UNIVERSIDAD DE LA LAGUNA LOS DÍAS 31 DE MAYO Y 1 DE JUNIO.</w:t>
            </w:r>
          </w:p>
        </w:tc>
        <w:tc>
          <w:tcPr>
            <w:tcW w:w="452" w:type="dxa"/>
            <w:shd w:val="clear" w:color="auto" w:fill="auto"/>
          </w:tcPr>
          <w:p w14:paraId="18AA560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59B420D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133/33000/22799</w:t>
            </w:r>
          </w:p>
        </w:tc>
        <w:tc>
          <w:tcPr>
            <w:tcW w:w="808" w:type="dxa"/>
            <w:shd w:val="clear" w:color="auto" w:fill="auto"/>
          </w:tcPr>
          <w:p w14:paraId="6E5BC19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B01640358</w:t>
            </w:r>
          </w:p>
        </w:tc>
        <w:tc>
          <w:tcPr>
            <w:tcW w:w="1168" w:type="dxa"/>
            <w:shd w:val="clear" w:color="auto" w:fill="auto"/>
          </w:tcPr>
          <w:p w14:paraId="511E017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ENCARO FACTORY, SL</w:t>
            </w:r>
          </w:p>
        </w:tc>
        <w:tc>
          <w:tcPr>
            <w:tcW w:w="900" w:type="dxa"/>
            <w:shd w:val="clear" w:color="auto" w:fill="auto"/>
          </w:tcPr>
          <w:p w14:paraId="072AFCC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1.605,00</w:t>
            </w:r>
          </w:p>
        </w:tc>
        <w:tc>
          <w:tcPr>
            <w:tcW w:w="900" w:type="dxa"/>
            <w:shd w:val="clear" w:color="auto" w:fill="auto"/>
          </w:tcPr>
          <w:p w14:paraId="17307A9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1.605,00</w:t>
            </w:r>
          </w:p>
        </w:tc>
      </w:tr>
      <w:tr w:rsidR="00C87A68" w14:paraId="59D65FD4" w14:textId="77777777">
        <w:tblPrEx>
          <w:tblBorders>
            <w:insideH w:val="single" w:sz="4" w:space="0" w:color="auto"/>
          </w:tblBorders>
          <w:tblCellMar>
            <w:left w:w="10" w:type="dxa"/>
            <w:right w:w="10" w:type="dxa"/>
          </w:tblCellMar>
        </w:tblPrEx>
        <w:tc>
          <w:tcPr>
            <w:tcW w:w="1079" w:type="dxa"/>
            <w:shd w:val="clear" w:color="auto" w:fill="auto"/>
          </w:tcPr>
          <w:p w14:paraId="45789E9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32023000004162</w:t>
            </w:r>
          </w:p>
        </w:tc>
        <w:tc>
          <w:tcPr>
            <w:tcW w:w="540" w:type="dxa"/>
            <w:shd w:val="clear" w:color="auto" w:fill="auto"/>
          </w:tcPr>
          <w:p w14:paraId="3F68C81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31D208C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13/11/2023</w:t>
            </w:r>
          </w:p>
        </w:tc>
        <w:tc>
          <w:tcPr>
            <w:tcW w:w="720" w:type="dxa"/>
            <w:shd w:val="clear" w:color="auto" w:fill="auto"/>
          </w:tcPr>
          <w:p w14:paraId="61A6B67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13/11/2023</w:t>
            </w:r>
          </w:p>
        </w:tc>
        <w:tc>
          <w:tcPr>
            <w:tcW w:w="1908" w:type="dxa"/>
            <w:shd w:val="clear" w:color="auto" w:fill="auto"/>
          </w:tcPr>
          <w:p w14:paraId="53B3EC9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EN CONCEPTO DE CONTROL DE SALA NECESARIO PARA EL DESARROLLO DE LAS ACTIVIDADES A CELEBRAR EN EL TEATRO LEAL DEL 7 DE OCTUBRE AL 31 DE DICIEMBRE DE 2023</w:t>
            </w:r>
          </w:p>
        </w:tc>
        <w:tc>
          <w:tcPr>
            <w:tcW w:w="452" w:type="dxa"/>
            <w:shd w:val="clear" w:color="auto" w:fill="auto"/>
          </w:tcPr>
          <w:p w14:paraId="38876CF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3E6CF87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133/33401/22699</w:t>
            </w:r>
          </w:p>
        </w:tc>
        <w:tc>
          <w:tcPr>
            <w:tcW w:w="808" w:type="dxa"/>
            <w:shd w:val="clear" w:color="auto" w:fill="auto"/>
          </w:tcPr>
          <w:p w14:paraId="758566F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079086745A</w:t>
            </w:r>
          </w:p>
        </w:tc>
        <w:tc>
          <w:tcPr>
            <w:tcW w:w="1168" w:type="dxa"/>
            <w:shd w:val="clear" w:color="auto" w:fill="auto"/>
          </w:tcPr>
          <w:p w14:paraId="19CBFB3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HERNANDEZ HERNANDEZ ERIK</w:t>
            </w:r>
          </w:p>
        </w:tc>
        <w:tc>
          <w:tcPr>
            <w:tcW w:w="900" w:type="dxa"/>
            <w:shd w:val="clear" w:color="auto" w:fill="auto"/>
          </w:tcPr>
          <w:p w14:paraId="4171D6A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14.950,00</w:t>
            </w:r>
          </w:p>
        </w:tc>
        <w:tc>
          <w:tcPr>
            <w:tcW w:w="900" w:type="dxa"/>
            <w:shd w:val="clear" w:color="auto" w:fill="auto"/>
          </w:tcPr>
          <w:p w14:paraId="4745BFA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14.950,00</w:t>
            </w:r>
          </w:p>
        </w:tc>
      </w:tr>
      <w:tr w:rsidR="00C87A68" w14:paraId="3642F565" w14:textId="77777777">
        <w:tblPrEx>
          <w:tblBorders>
            <w:insideH w:val="single" w:sz="4" w:space="0" w:color="auto"/>
          </w:tblBorders>
          <w:tblCellMar>
            <w:left w:w="10" w:type="dxa"/>
            <w:right w:w="10" w:type="dxa"/>
          </w:tblCellMar>
        </w:tblPrEx>
        <w:tc>
          <w:tcPr>
            <w:tcW w:w="1079" w:type="dxa"/>
            <w:shd w:val="clear" w:color="auto" w:fill="auto"/>
          </w:tcPr>
          <w:p w14:paraId="1027330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32023000004282</w:t>
            </w:r>
          </w:p>
        </w:tc>
        <w:tc>
          <w:tcPr>
            <w:tcW w:w="540" w:type="dxa"/>
            <w:shd w:val="clear" w:color="auto" w:fill="auto"/>
          </w:tcPr>
          <w:p w14:paraId="4ADCE29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16EE89C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28/11/2023</w:t>
            </w:r>
          </w:p>
        </w:tc>
        <w:tc>
          <w:tcPr>
            <w:tcW w:w="720" w:type="dxa"/>
            <w:shd w:val="clear" w:color="auto" w:fill="auto"/>
          </w:tcPr>
          <w:p w14:paraId="5828BB4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28/11/2023</w:t>
            </w:r>
          </w:p>
        </w:tc>
        <w:tc>
          <w:tcPr>
            <w:tcW w:w="1908" w:type="dxa"/>
            <w:shd w:val="clear" w:color="auto" w:fill="auto"/>
          </w:tcPr>
          <w:p w14:paraId="2DA6B6F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ALQUILER DE EQUIPOS AUDIOVISUALES NECESARIO PARA LA REALIZACIÓN DE LAS SIGUIENTES ACTIVIDADES A REALIZAR EN EL MES DE DICIEMBRE EN EL TEATRO LEAL: "ESPECTÁCULO SONIDO DE UNA MINA" EL DÍA 3 DE DICIEMBRE, "OBRA THE LAST ANIMAL" LOS DÍAS 12 Y 13 DE DICIEMBRE, "OBRA DE DANZA HUERTO" EL DÍA 17 DE DICIEMBRE, "ESPECTÁCULO TROVEROS  DE ASIETA" EL DÍA 28 DE DICIEMBRE, "BALLET DE TENERIFE" EL DÍA 29 DE DICIEMBRE, "ESPECTÁCULO DE SABOR Y GAITAS" EL DÍA 30 DE DICIEMBRE DEL 2023.</w:t>
            </w:r>
          </w:p>
        </w:tc>
        <w:tc>
          <w:tcPr>
            <w:tcW w:w="452" w:type="dxa"/>
            <w:shd w:val="clear" w:color="auto" w:fill="auto"/>
          </w:tcPr>
          <w:p w14:paraId="6FC6FA5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3F7E2A0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133/33401/20300</w:t>
            </w:r>
          </w:p>
        </w:tc>
        <w:tc>
          <w:tcPr>
            <w:tcW w:w="808" w:type="dxa"/>
            <w:shd w:val="clear" w:color="auto" w:fill="auto"/>
          </w:tcPr>
          <w:p w14:paraId="661E38E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B76812395</w:t>
            </w:r>
          </w:p>
        </w:tc>
        <w:tc>
          <w:tcPr>
            <w:tcW w:w="1168" w:type="dxa"/>
            <w:shd w:val="clear" w:color="auto" w:fill="auto"/>
          </w:tcPr>
          <w:p w14:paraId="307A269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BACKUP PRODUCCIONES SLU</w:t>
            </w:r>
          </w:p>
        </w:tc>
        <w:tc>
          <w:tcPr>
            <w:tcW w:w="900" w:type="dxa"/>
            <w:shd w:val="clear" w:color="auto" w:fill="auto"/>
          </w:tcPr>
          <w:p w14:paraId="5927A14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12.584,27</w:t>
            </w:r>
          </w:p>
        </w:tc>
        <w:tc>
          <w:tcPr>
            <w:tcW w:w="900" w:type="dxa"/>
            <w:shd w:val="clear" w:color="auto" w:fill="auto"/>
          </w:tcPr>
          <w:p w14:paraId="60624D7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12.584,27</w:t>
            </w:r>
          </w:p>
        </w:tc>
      </w:tr>
      <w:tr w:rsidR="00C87A68" w14:paraId="0018E209" w14:textId="77777777">
        <w:tblPrEx>
          <w:tblBorders>
            <w:insideH w:val="single" w:sz="4" w:space="0" w:color="auto"/>
          </w:tblBorders>
          <w:tblCellMar>
            <w:left w:w="10" w:type="dxa"/>
            <w:right w:w="10" w:type="dxa"/>
          </w:tblCellMar>
        </w:tblPrEx>
        <w:tc>
          <w:tcPr>
            <w:tcW w:w="1079" w:type="dxa"/>
            <w:shd w:val="clear" w:color="auto" w:fill="auto"/>
          </w:tcPr>
          <w:p w14:paraId="41CD06B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32023000004285</w:t>
            </w:r>
          </w:p>
        </w:tc>
        <w:tc>
          <w:tcPr>
            <w:tcW w:w="540" w:type="dxa"/>
            <w:shd w:val="clear" w:color="auto" w:fill="auto"/>
          </w:tcPr>
          <w:p w14:paraId="7188AC2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2341E53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28/11/2023</w:t>
            </w:r>
          </w:p>
        </w:tc>
        <w:tc>
          <w:tcPr>
            <w:tcW w:w="720" w:type="dxa"/>
            <w:shd w:val="clear" w:color="auto" w:fill="auto"/>
          </w:tcPr>
          <w:p w14:paraId="3202F83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28/11/2023</w:t>
            </w:r>
          </w:p>
        </w:tc>
        <w:tc>
          <w:tcPr>
            <w:tcW w:w="1908" w:type="dxa"/>
            <w:shd w:val="clear" w:color="auto" w:fill="auto"/>
          </w:tcPr>
          <w:p w14:paraId="36F87D1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PREVENCIÓN DE RIESGOS LABORALES RELATIVO A DISCIPLINAS TÉCNICAS DEL SERVICIO DE PREVENCIÓN, VIGILANCIA DE LA SALUD COLECTIVA Y EXAMEN DE LA SALUD EN LA ESCUELA MUNICIPAL DE MUSICA DE LA LAGUNA GUILLERMO GONZÁLEZ DURANTE EL PERIODO COMPRENDIDO ENTRE LOS MESES DE ENERO Y DICIEMBRE DE 2023, AMBOS MESES INCLUSIVE.</w:t>
            </w:r>
          </w:p>
        </w:tc>
        <w:tc>
          <w:tcPr>
            <w:tcW w:w="452" w:type="dxa"/>
            <w:shd w:val="clear" w:color="auto" w:fill="auto"/>
          </w:tcPr>
          <w:p w14:paraId="75E4B16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61769D8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133/32600/22799</w:t>
            </w:r>
          </w:p>
        </w:tc>
        <w:tc>
          <w:tcPr>
            <w:tcW w:w="808" w:type="dxa"/>
            <w:shd w:val="clear" w:color="auto" w:fill="auto"/>
          </w:tcPr>
          <w:p w14:paraId="1E86071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B06290241</w:t>
            </w:r>
          </w:p>
        </w:tc>
        <w:tc>
          <w:tcPr>
            <w:tcW w:w="1168" w:type="dxa"/>
            <w:shd w:val="clear" w:color="auto" w:fill="auto"/>
          </w:tcPr>
          <w:p w14:paraId="16CB6017"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VITALY HEALTH SERVICES SL</w:t>
            </w:r>
          </w:p>
        </w:tc>
        <w:tc>
          <w:tcPr>
            <w:tcW w:w="900" w:type="dxa"/>
            <w:shd w:val="clear" w:color="auto" w:fill="auto"/>
          </w:tcPr>
          <w:p w14:paraId="13321E9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1.520,06</w:t>
            </w:r>
          </w:p>
        </w:tc>
        <w:tc>
          <w:tcPr>
            <w:tcW w:w="900" w:type="dxa"/>
            <w:shd w:val="clear" w:color="auto" w:fill="auto"/>
          </w:tcPr>
          <w:p w14:paraId="04CB236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1.520,06</w:t>
            </w:r>
          </w:p>
        </w:tc>
      </w:tr>
      <w:tr w:rsidR="00C87A68" w14:paraId="7640A257" w14:textId="77777777">
        <w:tblPrEx>
          <w:tblBorders>
            <w:insideH w:val="single" w:sz="4" w:space="0" w:color="auto"/>
          </w:tblBorders>
          <w:tblCellMar>
            <w:left w:w="10" w:type="dxa"/>
            <w:right w:w="10" w:type="dxa"/>
          </w:tblCellMar>
        </w:tblPrEx>
        <w:tc>
          <w:tcPr>
            <w:tcW w:w="1079" w:type="dxa"/>
            <w:shd w:val="clear" w:color="auto" w:fill="auto"/>
          </w:tcPr>
          <w:p w14:paraId="55A423A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32023000004330</w:t>
            </w:r>
          </w:p>
        </w:tc>
        <w:tc>
          <w:tcPr>
            <w:tcW w:w="540" w:type="dxa"/>
            <w:shd w:val="clear" w:color="auto" w:fill="auto"/>
          </w:tcPr>
          <w:p w14:paraId="14F9645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3E8C13F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30/11/2023</w:t>
            </w:r>
          </w:p>
        </w:tc>
        <w:tc>
          <w:tcPr>
            <w:tcW w:w="720" w:type="dxa"/>
            <w:shd w:val="clear" w:color="auto" w:fill="auto"/>
          </w:tcPr>
          <w:p w14:paraId="1EE6857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30/11/2023</w:t>
            </w:r>
          </w:p>
        </w:tc>
        <w:tc>
          <w:tcPr>
            <w:tcW w:w="1908" w:type="dxa"/>
            <w:shd w:val="clear" w:color="auto" w:fill="auto"/>
          </w:tcPr>
          <w:p w14:paraId="0C9B939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PREVENCIÓN DE RIESGOS LABORALES RELATIVO A DISCIPLINAS TÉCNICAS A REALIZAR EN EL TEATRO LEAL DURANTE EL AÑO 2023</w:t>
            </w:r>
          </w:p>
        </w:tc>
        <w:tc>
          <w:tcPr>
            <w:tcW w:w="452" w:type="dxa"/>
            <w:shd w:val="clear" w:color="auto" w:fill="auto"/>
          </w:tcPr>
          <w:p w14:paraId="477A659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3D9757B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133/33401/22799</w:t>
            </w:r>
          </w:p>
        </w:tc>
        <w:tc>
          <w:tcPr>
            <w:tcW w:w="808" w:type="dxa"/>
            <w:shd w:val="clear" w:color="auto" w:fill="auto"/>
          </w:tcPr>
          <w:p w14:paraId="720D2B3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B06290241</w:t>
            </w:r>
          </w:p>
        </w:tc>
        <w:tc>
          <w:tcPr>
            <w:tcW w:w="1168" w:type="dxa"/>
            <w:shd w:val="clear" w:color="auto" w:fill="auto"/>
          </w:tcPr>
          <w:p w14:paraId="7E3F18F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VITALY HEALTH SERVICES SL</w:t>
            </w:r>
          </w:p>
        </w:tc>
        <w:tc>
          <w:tcPr>
            <w:tcW w:w="900" w:type="dxa"/>
            <w:shd w:val="clear" w:color="auto" w:fill="auto"/>
          </w:tcPr>
          <w:p w14:paraId="55ACD87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203,30</w:t>
            </w:r>
          </w:p>
        </w:tc>
        <w:tc>
          <w:tcPr>
            <w:tcW w:w="900" w:type="dxa"/>
            <w:shd w:val="clear" w:color="auto" w:fill="auto"/>
          </w:tcPr>
          <w:p w14:paraId="62F89A3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203,30</w:t>
            </w:r>
          </w:p>
        </w:tc>
      </w:tr>
      <w:tr w:rsidR="00C87A68" w14:paraId="66945EA0" w14:textId="77777777">
        <w:tblPrEx>
          <w:tblBorders>
            <w:insideH w:val="single" w:sz="4" w:space="0" w:color="auto"/>
          </w:tblBorders>
          <w:tblCellMar>
            <w:left w:w="10" w:type="dxa"/>
            <w:right w:w="10" w:type="dxa"/>
          </w:tblCellMar>
        </w:tblPrEx>
        <w:tc>
          <w:tcPr>
            <w:tcW w:w="1079" w:type="dxa"/>
            <w:shd w:val="clear" w:color="auto" w:fill="auto"/>
          </w:tcPr>
          <w:p w14:paraId="28A0E19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32023000004439</w:t>
            </w:r>
          </w:p>
        </w:tc>
        <w:tc>
          <w:tcPr>
            <w:tcW w:w="540" w:type="dxa"/>
            <w:shd w:val="clear" w:color="auto" w:fill="auto"/>
          </w:tcPr>
          <w:p w14:paraId="3EFA11D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1A8AB48E"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11/12/2023</w:t>
            </w:r>
          </w:p>
        </w:tc>
        <w:tc>
          <w:tcPr>
            <w:tcW w:w="720" w:type="dxa"/>
            <w:shd w:val="clear" w:color="auto" w:fill="auto"/>
          </w:tcPr>
          <w:p w14:paraId="563D6A7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11/12/2023</w:t>
            </w:r>
          </w:p>
        </w:tc>
        <w:tc>
          <w:tcPr>
            <w:tcW w:w="1908" w:type="dxa"/>
            <w:shd w:val="clear" w:color="auto" w:fill="auto"/>
          </w:tcPr>
          <w:p w14:paraId="0D29A6D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IMPRESIÓN DE 1.000 EJEMPLARES DEL LIBRO PERTENECIENT AL PROYECTO DE LA ESCUELA MUNICIPAL DE MÚSICA DE LA LAGUNA DENOMINADO  "CUENTO DE LA LUZ DE AGUERE", CON TAPA DURA CON 36 PÁGIMAS TOTALES DE 25,4 X 20 CM.</w:t>
            </w:r>
          </w:p>
        </w:tc>
        <w:tc>
          <w:tcPr>
            <w:tcW w:w="452" w:type="dxa"/>
            <w:shd w:val="clear" w:color="auto" w:fill="auto"/>
          </w:tcPr>
          <w:p w14:paraId="11F1DFD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072435B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133/32600/22001</w:t>
            </w:r>
          </w:p>
        </w:tc>
        <w:tc>
          <w:tcPr>
            <w:tcW w:w="808" w:type="dxa"/>
            <w:shd w:val="clear" w:color="auto" w:fill="auto"/>
          </w:tcPr>
          <w:p w14:paraId="132E3ADA"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B38288585</w:t>
            </w:r>
          </w:p>
        </w:tc>
        <w:tc>
          <w:tcPr>
            <w:tcW w:w="1168" w:type="dxa"/>
            <w:shd w:val="clear" w:color="auto" w:fill="auto"/>
          </w:tcPr>
          <w:p w14:paraId="6F94709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LITOGRAFIA GRAFICAS SABATER SL</w:t>
            </w:r>
          </w:p>
        </w:tc>
        <w:tc>
          <w:tcPr>
            <w:tcW w:w="900" w:type="dxa"/>
            <w:shd w:val="clear" w:color="auto" w:fill="auto"/>
          </w:tcPr>
          <w:p w14:paraId="2CB0684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7.617,33</w:t>
            </w:r>
          </w:p>
        </w:tc>
        <w:tc>
          <w:tcPr>
            <w:tcW w:w="900" w:type="dxa"/>
            <w:shd w:val="clear" w:color="auto" w:fill="auto"/>
          </w:tcPr>
          <w:p w14:paraId="069D961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7.617,33</w:t>
            </w:r>
          </w:p>
        </w:tc>
      </w:tr>
      <w:tr w:rsidR="00C87A68" w14:paraId="6E85F90C" w14:textId="77777777">
        <w:tblPrEx>
          <w:tblBorders>
            <w:insideH w:val="single" w:sz="4" w:space="0" w:color="auto"/>
          </w:tblBorders>
          <w:tblCellMar>
            <w:left w:w="10" w:type="dxa"/>
            <w:right w:w="10" w:type="dxa"/>
          </w:tblCellMar>
        </w:tblPrEx>
        <w:tc>
          <w:tcPr>
            <w:tcW w:w="1079" w:type="dxa"/>
            <w:shd w:val="clear" w:color="auto" w:fill="auto"/>
          </w:tcPr>
          <w:p w14:paraId="64FF11A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32023000004513</w:t>
            </w:r>
          </w:p>
        </w:tc>
        <w:tc>
          <w:tcPr>
            <w:tcW w:w="540" w:type="dxa"/>
            <w:shd w:val="clear" w:color="auto" w:fill="auto"/>
          </w:tcPr>
          <w:p w14:paraId="2854A189"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shd w:val="clear" w:color="auto" w:fill="auto"/>
          </w:tcPr>
          <w:p w14:paraId="51C5E04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12/12/2023</w:t>
            </w:r>
          </w:p>
        </w:tc>
        <w:tc>
          <w:tcPr>
            <w:tcW w:w="720" w:type="dxa"/>
            <w:shd w:val="clear" w:color="auto" w:fill="auto"/>
          </w:tcPr>
          <w:p w14:paraId="2F39158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12/12/2023</w:t>
            </w:r>
          </w:p>
        </w:tc>
        <w:tc>
          <w:tcPr>
            <w:tcW w:w="1908" w:type="dxa"/>
            <w:shd w:val="clear" w:color="auto" w:fill="auto"/>
          </w:tcPr>
          <w:p w14:paraId="3BFA9AF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SUMINISTRO DE MATERIAL PARA EL AULA DE BAJO MODERNO PARA LA ESCUELA MUNICIPAL DE MÚSICA DE LA LAGUNA CONSISTENTE EN 4 FUNDAS DE BAJO, 2 CABLES DE GUITARRA, Y 2 BAJOS SQUIER MINI.</w:t>
            </w:r>
          </w:p>
        </w:tc>
        <w:tc>
          <w:tcPr>
            <w:tcW w:w="452" w:type="dxa"/>
            <w:shd w:val="clear" w:color="auto" w:fill="auto"/>
          </w:tcPr>
          <w:p w14:paraId="1817591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shd w:val="clear" w:color="auto" w:fill="auto"/>
          </w:tcPr>
          <w:p w14:paraId="52C2522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133/32600/21901</w:t>
            </w:r>
          </w:p>
        </w:tc>
        <w:tc>
          <w:tcPr>
            <w:tcW w:w="808" w:type="dxa"/>
            <w:shd w:val="clear" w:color="auto" w:fill="auto"/>
          </w:tcPr>
          <w:p w14:paraId="03D75B5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B38034815</w:t>
            </w:r>
          </w:p>
        </w:tc>
        <w:tc>
          <w:tcPr>
            <w:tcW w:w="1168" w:type="dxa"/>
            <w:shd w:val="clear" w:color="auto" w:fill="auto"/>
          </w:tcPr>
          <w:p w14:paraId="77D908E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MUSICANARIAS SL</w:t>
            </w:r>
          </w:p>
        </w:tc>
        <w:tc>
          <w:tcPr>
            <w:tcW w:w="900" w:type="dxa"/>
            <w:shd w:val="clear" w:color="auto" w:fill="auto"/>
          </w:tcPr>
          <w:p w14:paraId="5C36708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463,31</w:t>
            </w:r>
          </w:p>
        </w:tc>
        <w:tc>
          <w:tcPr>
            <w:tcW w:w="900" w:type="dxa"/>
            <w:shd w:val="clear" w:color="auto" w:fill="auto"/>
          </w:tcPr>
          <w:p w14:paraId="2F87243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463,31</w:t>
            </w:r>
          </w:p>
        </w:tc>
      </w:tr>
      <w:tr w:rsidR="00C87A68" w14:paraId="207F6ECB" w14:textId="77777777">
        <w:tblPrEx>
          <w:tblBorders>
            <w:insideH w:val="single" w:sz="4" w:space="0" w:color="auto"/>
          </w:tblBorders>
          <w:tblCellMar>
            <w:left w:w="10" w:type="dxa"/>
            <w:right w:w="10" w:type="dxa"/>
          </w:tblCellMar>
        </w:tblPrEx>
        <w:tc>
          <w:tcPr>
            <w:tcW w:w="1079" w:type="dxa"/>
            <w:tcBorders>
              <w:bottom w:val="single" w:sz="4" w:space="0" w:color="auto"/>
            </w:tcBorders>
            <w:shd w:val="clear" w:color="auto" w:fill="auto"/>
          </w:tcPr>
          <w:p w14:paraId="24B026B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lastRenderedPageBreak/>
              <w:t>32023000004888</w:t>
            </w:r>
          </w:p>
        </w:tc>
        <w:tc>
          <w:tcPr>
            <w:tcW w:w="540" w:type="dxa"/>
            <w:tcBorders>
              <w:bottom w:val="single" w:sz="4" w:space="0" w:color="auto"/>
            </w:tcBorders>
            <w:shd w:val="clear" w:color="auto" w:fill="auto"/>
          </w:tcPr>
          <w:p w14:paraId="14CAF15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ADRC</w:t>
            </w:r>
          </w:p>
        </w:tc>
        <w:tc>
          <w:tcPr>
            <w:tcW w:w="720" w:type="dxa"/>
            <w:tcBorders>
              <w:bottom w:val="single" w:sz="4" w:space="0" w:color="auto"/>
            </w:tcBorders>
            <w:shd w:val="clear" w:color="auto" w:fill="auto"/>
          </w:tcPr>
          <w:p w14:paraId="489A21F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29/12/2023</w:t>
            </w:r>
          </w:p>
        </w:tc>
        <w:tc>
          <w:tcPr>
            <w:tcW w:w="720" w:type="dxa"/>
            <w:tcBorders>
              <w:bottom w:val="single" w:sz="4" w:space="0" w:color="auto"/>
            </w:tcBorders>
            <w:shd w:val="clear" w:color="auto" w:fill="auto"/>
          </w:tcPr>
          <w:p w14:paraId="5C1544B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29/12/2023</w:t>
            </w:r>
          </w:p>
        </w:tc>
        <w:tc>
          <w:tcPr>
            <w:tcW w:w="1908" w:type="dxa"/>
            <w:tcBorders>
              <w:bottom w:val="single" w:sz="4" w:space="0" w:color="auto"/>
            </w:tcBorders>
            <w:shd w:val="clear" w:color="auto" w:fill="auto"/>
          </w:tcPr>
          <w:p w14:paraId="36F9E75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SERVICIO DE ILUSTRACIONES, DISEÑO Y MAQUETACIÓN DE CUENTO MUSICALIZADO Y TEATRALIZADO DENOMINADO  "LA LUZ DE AGUERE"  PARA PROYECTO DE LA ESCUELA DE MÚSICA DE LA LAGUNA "GUILLERMO GONZÁLEZ".</w:t>
            </w:r>
          </w:p>
        </w:tc>
        <w:tc>
          <w:tcPr>
            <w:tcW w:w="452" w:type="dxa"/>
            <w:tcBorders>
              <w:bottom w:val="single" w:sz="4" w:space="0" w:color="auto"/>
            </w:tcBorders>
            <w:shd w:val="clear" w:color="auto" w:fill="auto"/>
          </w:tcPr>
          <w:p w14:paraId="2C2DAE2F"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center"/>
              <w:rPr>
                <w:sz w:val="12"/>
                <w:lang w:val="es-ES" w:eastAsia="es-ES" w:bidi="es-ES"/>
              </w:rPr>
            </w:pPr>
            <w:r>
              <w:rPr>
                <w:sz w:val="12"/>
                <w:lang w:val="es-ES" w:eastAsia="es-ES" w:bidi="es-ES"/>
              </w:rPr>
              <w:t>2023</w:t>
            </w:r>
          </w:p>
        </w:tc>
        <w:tc>
          <w:tcPr>
            <w:tcW w:w="1080" w:type="dxa"/>
            <w:tcBorders>
              <w:bottom w:val="single" w:sz="4" w:space="0" w:color="auto"/>
            </w:tcBorders>
            <w:shd w:val="clear" w:color="auto" w:fill="auto"/>
          </w:tcPr>
          <w:p w14:paraId="6F7FFAE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133/32600/22799</w:t>
            </w:r>
          </w:p>
        </w:tc>
        <w:tc>
          <w:tcPr>
            <w:tcW w:w="808" w:type="dxa"/>
            <w:tcBorders>
              <w:bottom w:val="single" w:sz="4" w:space="0" w:color="auto"/>
            </w:tcBorders>
            <w:shd w:val="clear" w:color="auto" w:fill="auto"/>
          </w:tcPr>
          <w:p w14:paraId="1BC9EBE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078699644S</w:t>
            </w:r>
          </w:p>
        </w:tc>
        <w:tc>
          <w:tcPr>
            <w:tcW w:w="1168" w:type="dxa"/>
            <w:tcBorders>
              <w:bottom w:val="single" w:sz="4" w:space="0" w:color="auto"/>
            </w:tcBorders>
            <w:shd w:val="clear" w:color="auto" w:fill="auto"/>
          </w:tcPr>
          <w:p w14:paraId="2C6BD15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rPr>
                <w:sz w:val="12"/>
                <w:lang w:val="es-ES" w:eastAsia="es-ES" w:bidi="es-ES"/>
              </w:rPr>
            </w:pPr>
            <w:r>
              <w:rPr>
                <w:sz w:val="12"/>
                <w:lang w:val="es-ES" w:eastAsia="es-ES" w:bidi="es-ES"/>
              </w:rPr>
              <w:t>ESTRADA GUTIERREZ ELSA</w:t>
            </w:r>
          </w:p>
        </w:tc>
        <w:tc>
          <w:tcPr>
            <w:tcW w:w="900" w:type="dxa"/>
            <w:tcBorders>
              <w:bottom w:val="single" w:sz="4" w:space="0" w:color="auto"/>
            </w:tcBorders>
            <w:shd w:val="clear" w:color="auto" w:fill="auto"/>
          </w:tcPr>
          <w:p w14:paraId="3F4BAB76"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2.740,00</w:t>
            </w:r>
          </w:p>
        </w:tc>
        <w:tc>
          <w:tcPr>
            <w:tcW w:w="900" w:type="dxa"/>
            <w:tcBorders>
              <w:bottom w:val="single" w:sz="4" w:space="0" w:color="auto"/>
            </w:tcBorders>
            <w:shd w:val="clear" w:color="auto" w:fill="auto"/>
          </w:tcPr>
          <w:p w14:paraId="54FD9D1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7" w:lineRule="auto"/>
              <w:jc w:val="right"/>
              <w:rPr>
                <w:sz w:val="12"/>
                <w:lang w:val="es-ES" w:eastAsia="es-ES" w:bidi="es-ES"/>
              </w:rPr>
            </w:pPr>
            <w:r>
              <w:rPr>
                <w:sz w:val="12"/>
                <w:lang w:val="es-ES" w:eastAsia="es-ES" w:bidi="es-ES"/>
              </w:rPr>
              <w:t>2.740,00</w:t>
            </w:r>
          </w:p>
        </w:tc>
      </w:tr>
      <w:tr w:rsidR="00C87A68" w14:paraId="626236FA" w14:textId="77777777">
        <w:tblPrEx>
          <w:tblBorders>
            <w:left w:val="none" w:sz="0" w:space="0" w:color="auto"/>
            <w:insideV w:val="none" w:sz="0" w:space="0" w:color="auto"/>
          </w:tblBorders>
          <w:tblCellMar>
            <w:left w:w="0" w:type="dxa"/>
            <w:right w:w="0" w:type="dxa"/>
          </w:tblCellMar>
        </w:tblPrEx>
        <w:tc>
          <w:tcPr>
            <w:tcW w:w="1079" w:type="dxa"/>
            <w:tcBorders>
              <w:top w:val="single" w:sz="4" w:space="0" w:color="auto"/>
              <w:bottom w:val="nil"/>
            </w:tcBorders>
            <w:shd w:val="clear" w:color="auto" w:fill="auto"/>
          </w:tcPr>
          <w:p w14:paraId="53CA1E83"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540" w:type="dxa"/>
            <w:tcBorders>
              <w:top w:val="single" w:sz="4" w:space="0" w:color="auto"/>
              <w:bottom w:val="nil"/>
            </w:tcBorders>
            <w:shd w:val="clear" w:color="auto" w:fill="auto"/>
          </w:tcPr>
          <w:p w14:paraId="0C016D59"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720" w:type="dxa"/>
            <w:tcBorders>
              <w:top w:val="single" w:sz="4" w:space="0" w:color="auto"/>
              <w:bottom w:val="nil"/>
            </w:tcBorders>
            <w:shd w:val="clear" w:color="auto" w:fill="auto"/>
          </w:tcPr>
          <w:p w14:paraId="2DCC9612"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720" w:type="dxa"/>
            <w:tcBorders>
              <w:top w:val="single" w:sz="4" w:space="0" w:color="auto"/>
              <w:bottom w:val="nil"/>
            </w:tcBorders>
            <w:shd w:val="clear" w:color="auto" w:fill="auto"/>
          </w:tcPr>
          <w:p w14:paraId="1CA606DC"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1908" w:type="dxa"/>
            <w:tcBorders>
              <w:top w:val="single" w:sz="4" w:space="0" w:color="auto"/>
              <w:bottom w:val="nil"/>
            </w:tcBorders>
            <w:shd w:val="clear" w:color="auto" w:fill="auto"/>
          </w:tcPr>
          <w:p w14:paraId="2861E2FD"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452" w:type="dxa"/>
            <w:tcBorders>
              <w:top w:val="single" w:sz="4" w:space="0" w:color="auto"/>
              <w:bottom w:val="nil"/>
            </w:tcBorders>
            <w:shd w:val="clear" w:color="auto" w:fill="auto"/>
          </w:tcPr>
          <w:p w14:paraId="4E4DDF2C"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1080" w:type="dxa"/>
            <w:tcBorders>
              <w:top w:val="single" w:sz="4" w:space="0" w:color="auto"/>
              <w:bottom w:val="nil"/>
            </w:tcBorders>
            <w:shd w:val="clear" w:color="auto" w:fill="auto"/>
          </w:tcPr>
          <w:p w14:paraId="1C777DF8"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808" w:type="dxa"/>
            <w:tcBorders>
              <w:top w:val="single" w:sz="4" w:space="0" w:color="auto"/>
              <w:bottom w:val="nil"/>
              <w:right w:val="single" w:sz="4" w:space="0" w:color="auto"/>
            </w:tcBorders>
            <w:shd w:val="clear" w:color="auto" w:fill="auto"/>
            <w:tcMar>
              <w:right w:w="10" w:type="dxa"/>
            </w:tcMar>
          </w:tcPr>
          <w:p w14:paraId="2F28448C"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sz w:val="12"/>
                <w:lang w:val="es-ES" w:eastAsia="es-ES" w:bidi="es-ES"/>
              </w:rPr>
            </w:pPr>
          </w:p>
        </w:tc>
        <w:tc>
          <w:tcPr>
            <w:tcW w:w="2068" w:type="dxa"/>
            <w:gridSpan w:val="2"/>
            <w:tcBorders>
              <w:top w:val="single" w:sz="4" w:space="0" w:color="auto"/>
              <w:left w:val="single" w:sz="4" w:space="0" w:color="auto"/>
              <w:right w:val="single" w:sz="4" w:space="0" w:color="auto"/>
            </w:tcBorders>
            <w:shd w:val="clear" w:color="auto" w:fill="E0E0E0"/>
            <w:tcMar>
              <w:left w:w="10" w:type="dxa"/>
              <w:right w:w="10" w:type="dxa"/>
            </w:tcMar>
            <w:vAlign w:val="center"/>
          </w:tcPr>
          <w:p w14:paraId="36DA843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96"/>
              <w:jc w:val="right"/>
              <w:rPr>
                <w:rFonts w:ascii="Raleigh BT" w:eastAsia="Raleigh BT" w:hAnsi="Raleigh BT" w:cs="Raleigh BT"/>
                <w:b/>
                <w:sz w:val="12"/>
                <w:lang w:val="es-ES" w:eastAsia="es-ES" w:bidi="es-ES"/>
              </w:rPr>
            </w:pPr>
            <w:r>
              <w:rPr>
                <w:rFonts w:ascii="Raleigh BT" w:eastAsia="Raleigh BT" w:hAnsi="Raleigh BT" w:cs="Raleigh BT"/>
                <w:b/>
                <w:sz w:val="12"/>
                <w:lang w:val="es-ES" w:eastAsia="es-ES" w:bidi="es-ES"/>
              </w:rPr>
              <w:t>TOTAL A INCORPORAR</w:t>
            </w:r>
          </w:p>
        </w:tc>
        <w:tc>
          <w:tcPr>
            <w:tcW w:w="900" w:type="dxa"/>
            <w:tcBorders>
              <w:top w:val="single" w:sz="4" w:space="0" w:color="auto"/>
              <w:left w:val="single" w:sz="4" w:space="0" w:color="auto"/>
            </w:tcBorders>
            <w:shd w:val="clear" w:color="auto" w:fill="E0E0E0"/>
            <w:tcMar>
              <w:left w:w="10" w:type="dxa"/>
              <w:right w:w="10" w:type="dxa"/>
            </w:tcMar>
            <w:vAlign w:val="center"/>
          </w:tcPr>
          <w:p w14:paraId="780E947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6"/>
              <w:jc w:val="right"/>
              <w:rPr>
                <w:rFonts w:ascii="Raleigh BT" w:eastAsia="Raleigh BT" w:hAnsi="Raleigh BT" w:cs="Raleigh BT"/>
                <w:b/>
                <w:sz w:val="12"/>
                <w:lang w:val="es-ES" w:eastAsia="es-ES" w:bidi="es-ES"/>
              </w:rPr>
            </w:pPr>
            <w:r>
              <w:rPr>
                <w:rFonts w:ascii="Raleigh BT" w:eastAsia="Raleigh BT" w:hAnsi="Raleigh BT" w:cs="Raleigh BT"/>
                <w:b/>
                <w:sz w:val="12"/>
                <w:lang w:val="es-ES" w:eastAsia="es-ES" w:bidi="es-ES"/>
              </w:rPr>
              <w:t>66.903,33€</w:t>
            </w:r>
          </w:p>
        </w:tc>
      </w:tr>
    </w:tbl>
    <w:p w14:paraId="6CE3F301"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firstLine="703"/>
        <w:jc w:val="both"/>
        <w:rPr>
          <w:rFonts w:ascii="Raleigh BT" w:eastAsia="Raleigh BT" w:hAnsi="Raleigh BT" w:cs="Raleigh BT"/>
          <w:b/>
          <w:lang w:val="es-ES_tradnl" w:eastAsia="es-ES_tradnl" w:bidi="es-ES_tradnl"/>
        </w:rPr>
      </w:pPr>
    </w:p>
    <w:p w14:paraId="7FEE5390"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0" w:line="240" w:lineRule="auto"/>
        <w:ind w:firstLine="703"/>
        <w:jc w:val="both"/>
        <w:rPr>
          <w:rFonts w:ascii="Raleigh BT" w:eastAsia="Raleigh BT" w:hAnsi="Raleigh BT" w:cs="Raleigh BT"/>
          <w:lang w:val="es-ES_tradnl" w:eastAsia="es-ES_tradnl" w:bidi="es-ES_tradnl"/>
        </w:rPr>
      </w:pPr>
      <w:r>
        <w:rPr>
          <w:rFonts w:ascii="Raleigh BT" w:eastAsia="Raleigh BT" w:hAnsi="Raleigh BT" w:cs="Raleigh BT"/>
          <w:b/>
          <w:lang w:val="es-ES_tradnl" w:eastAsia="es-ES_tradnl" w:bidi="es-ES_tradnl"/>
        </w:rPr>
        <w:t>Segundo.-</w:t>
      </w:r>
      <w:r>
        <w:rPr>
          <w:rFonts w:ascii="Raleigh BT" w:eastAsia="Raleigh BT" w:hAnsi="Raleigh BT" w:cs="Raleigh BT"/>
          <w:lang w:val="es-ES_tradnl" w:eastAsia="es-ES_tradnl" w:bidi="es-ES_tradnl"/>
        </w:rPr>
        <w:t xml:space="preserve"> La modificación presupuestaria de referencia se financia con cargo a lo relacionado en el cuadro siguiente:</w:t>
      </w:r>
    </w:p>
    <w:p w14:paraId="7508B239"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lang w:val="es-ES_tradnl" w:eastAsia="es-ES_tradnl" w:bidi="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6593"/>
        <w:gridCol w:w="1398"/>
      </w:tblGrid>
      <w:tr w:rsidR="00C87A68" w14:paraId="7E11E9CC" w14:textId="77777777">
        <w:tc>
          <w:tcPr>
            <w:tcW w:w="1432" w:type="dxa"/>
            <w:shd w:val="clear" w:color="auto" w:fill="CCCCCC"/>
          </w:tcPr>
          <w:p w14:paraId="69AA18BC"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CONCEPTO</w:t>
            </w:r>
          </w:p>
        </w:tc>
        <w:tc>
          <w:tcPr>
            <w:tcW w:w="6593" w:type="dxa"/>
            <w:shd w:val="clear" w:color="auto" w:fill="CCCCCC"/>
          </w:tcPr>
          <w:p w14:paraId="3D83D105"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EXPLICACIÓN</w:t>
            </w:r>
          </w:p>
        </w:tc>
        <w:tc>
          <w:tcPr>
            <w:tcW w:w="1398" w:type="dxa"/>
            <w:shd w:val="clear" w:color="auto" w:fill="CCCCCC"/>
          </w:tcPr>
          <w:p w14:paraId="04F675C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IMPORTE €</w:t>
            </w:r>
          </w:p>
        </w:tc>
      </w:tr>
      <w:tr w:rsidR="00C87A68" w14:paraId="0CC930BD" w14:textId="77777777">
        <w:tc>
          <w:tcPr>
            <w:tcW w:w="1432" w:type="dxa"/>
            <w:tcBorders>
              <w:bottom w:val="single" w:sz="4" w:space="0" w:color="auto"/>
            </w:tcBorders>
            <w:shd w:val="clear" w:color="auto" w:fill="auto"/>
          </w:tcPr>
          <w:p w14:paraId="10433D62"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87000</w:t>
            </w:r>
          </w:p>
        </w:tc>
        <w:tc>
          <w:tcPr>
            <w:tcW w:w="6593" w:type="dxa"/>
            <w:tcBorders>
              <w:bottom w:val="single" w:sz="4" w:space="0" w:color="auto"/>
            </w:tcBorders>
            <w:shd w:val="clear" w:color="auto" w:fill="auto"/>
          </w:tcPr>
          <w:p w14:paraId="7E969F4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Remanente de Tesorería para gastos generales</w:t>
            </w:r>
          </w:p>
        </w:tc>
        <w:tc>
          <w:tcPr>
            <w:tcW w:w="1398" w:type="dxa"/>
            <w:tcBorders>
              <w:bottom w:val="single" w:sz="4" w:space="0" w:color="auto"/>
            </w:tcBorders>
            <w:shd w:val="clear" w:color="auto" w:fill="auto"/>
          </w:tcPr>
          <w:p w14:paraId="73688BD4"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lang w:val="es-ES_tradnl" w:eastAsia="es-ES_tradnl" w:bidi="es-ES_tradnl"/>
              </w:rPr>
            </w:pPr>
            <w:r>
              <w:rPr>
                <w:rFonts w:ascii="Raleigh BT" w:eastAsia="Raleigh BT" w:hAnsi="Raleigh BT" w:cs="Raleigh BT"/>
                <w:lang w:val="es-ES_tradnl" w:eastAsia="es-ES_tradnl" w:bidi="es-ES_tradnl"/>
              </w:rPr>
              <w:t>66.903,33</w:t>
            </w:r>
          </w:p>
        </w:tc>
      </w:tr>
      <w:tr w:rsidR="00C87A68" w14:paraId="425445DE" w14:textId="77777777">
        <w:tblPrEx>
          <w:tblBorders>
            <w:insideH w:val="none" w:sz="0" w:space="0" w:color="auto"/>
          </w:tblBorders>
        </w:tblPrEx>
        <w:tc>
          <w:tcPr>
            <w:tcW w:w="8025" w:type="dxa"/>
            <w:gridSpan w:val="2"/>
            <w:tcBorders>
              <w:top w:val="single" w:sz="4" w:space="0" w:color="auto"/>
            </w:tcBorders>
            <w:shd w:val="clear" w:color="auto" w:fill="auto"/>
          </w:tcPr>
          <w:p w14:paraId="1D5F8BB8"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716"/>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TOTAL</w:t>
            </w:r>
          </w:p>
        </w:tc>
        <w:tc>
          <w:tcPr>
            <w:tcW w:w="1398" w:type="dxa"/>
            <w:tcBorders>
              <w:top w:val="single" w:sz="4" w:space="0" w:color="auto"/>
            </w:tcBorders>
            <w:shd w:val="clear" w:color="auto" w:fill="auto"/>
          </w:tcPr>
          <w:p w14:paraId="757FC923"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BT" w:eastAsia="Raleigh BT" w:hAnsi="Raleigh BT" w:cs="Raleigh BT"/>
                <w:b/>
                <w:lang w:val="es-ES_tradnl" w:eastAsia="es-ES_tradnl" w:bidi="es-ES_tradnl"/>
              </w:rPr>
            </w:pPr>
            <w:r>
              <w:rPr>
                <w:rFonts w:ascii="Raleigh BT" w:eastAsia="Raleigh BT" w:hAnsi="Raleigh BT" w:cs="Raleigh BT"/>
                <w:b/>
                <w:lang w:val="es-ES_tradnl" w:eastAsia="es-ES_tradnl" w:bidi="es-ES_tradnl"/>
              </w:rPr>
              <w:t>66.903,33</w:t>
            </w:r>
          </w:p>
        </w:tc>
      </w:tr>
    </w:tbl>
    <w:p w14:paraId="36091CC2" w14:textId="77777777" w:rsidR="00C87A68" w:rsidRDefault="00475C34">
      <w:pPr>
        <w:tabs>
          <w:tab w:val="left" w:pos="3075"/>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before="120" w:after="0" w:line="240" w:lineRule="auto"/>
        <w:ind w:firstLine="709"/>
        <w:jc w:val="both"/>
        <w:rPr>
          <w:rFonts w:ascii="Raleigh BT" w:eastAsia="Raleigh BT" w:hAnsi="Raleigh BT" w:cs="Raleigh BT"/>
          <w:color w:val="000000"/>
          <w:lang w:val="es-ES" w:eastAsia="es-ES" w:bidi="es-ES"/>
        </w:rPr>
      </w:pPr>
      <w:r>
        <w:rPr>
          <w:rFonts w:ascii="Raleigh BT" w:eastAsia="Raleigh BT" w:hAnsi="Raleigh BT" w:cs="Raleigh BT"/>
          <w:color w:val="000000"/>
          <w:lang w:val="es-ES" w:eastAsia="es-ES" w:bidi="es-ES"/>
        </w:rPr>
        <w:tab/>
      </w:r>
    </w:p>
    <w:p w14:paraId="16A1006B"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Raleigh BT" w:eastAsia="Raleigh BT" w:hAnsi="Raleigh BT" w:cs="Raleigh BT"/>
          <w:lang w:val="es-ES" w:eastAsia="es-ES" w:bidi="es-ES"/>
        </w:rPr>
      </w:pPr>
      <w:r>
        <w:rPr>
          <w:rFonts w:ascii="Raleigh BT" w:eastAsia="Raleigh BT" w:hAnsi="Raleigh BT" w:cs="Raleigh BT"/>
          <w:color w:val="222222"/>
          <w:shd w:val="clear" w:color="auto" w:fill="FFFFFF"/>
          <w:lang w:val="es-ES" w:eastAsia="es-ES" w:bidi="es-ES"/>
        </w:rPr>
        <w:t>Dado en San Cristóbal de La Laguna, con el número que consta en la cabecera de este documento, y la fecha de la marca de tiempo de la firma emitida por la Presidencia del Organismo Autónomo de Actividades Musicales, Doña</w:t>
      </w:r>
      <w:r>
        <w:rPr>
          <w:rFonts w:ascii="Raleigh BT" w:eastAsia="Raleigh BT" w:hAnsi="Raleigh BT" w:cs="Raleigh BT"/>
          <w:lang w:val="es-ES" w:eastAsia="es-ES" w:bidi="es-ES"/>
        </w:rPr>
        <w:t xml:space="preserve"> María Leticia Villegas Méndez </w:t>
      </w:r>
      <w:r>
        <w:rPr>
          <w:rFonts w:ascii="Raleigh BT" w:eastAsia="Raleigh BT" w:hAnsi="Raleigh BT" w:cs="Raleigh BT"/>
          <w:color w:val="222222"/>
          <w:shd w:val="clear" w:color="auto" w:fill="FFFFFF"/>
          <w:lang w:val="es-ES" w:eastAsia="es-ES" w:bidi="es-ES"/>
        </w:rPr>
        <w:t>, órgano competente para la aprobación de este acto administrativo. El presente documento electrónico incorpora un certificado de sello de órgano de Secretaría a los efectos de certificar la fehaciencia prevista en el artículo 177.3 del ROF, de acuerdo con lo previsto en los artículos 41 y 42 de la Ley 40/2015, de 1 de octubre, de Régimen Jurídico del Sector Público y en el Reglamento (UE) número 910/2014 del Parlamento Europeo y del Consejo, de 23 de julio de 2014.</w:t>
      </w:r>
    </w:p>
    <w:p w14:paraId="3999B65A" w14:textId="77777777" w:rsidR="00C87A68" w:rsidRDefault="00C87A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Raleigh BT" w:eastAsia="Raleigh BT" w:hAnsi="Raleigh BT" w:cs="Raleigh BT"/>
          <w:lang w:val="es-ES" w:eastAsia="es-ES" w:bidi="es-ES"/>
        </w:rPr>
      </w:pPr>
    </w:p>
    <w:sectPr w:rsidR="00C87A68">
      <w:headerReference w:type="first" r:id="rId6"/>
      <w:pgSz w:w="12240" w:h="15840"/>
      <w:pgMar w:top="1701" w:right="1134" w:bottom="1134" w:left="1701" w:header="107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9088" w14:textId="77777777" w:rsidR="00475C34" w:rsidRDefault="00475C34">
      <w:pPr>
        <w:spacing w:after="0" w:line="240" w:lineRule="auto"/>
      </w:pPr>
      <w:r>
        <w:separator/>
      </w:r>
    </w:p>
  </w:endnote>
  <w:endnote w:type="continuationSeparator" w:id="0">
    <w:p w14:paraId="75213AA9" w14:textId="77777777" w:rsidR="00475C34" w:rsidRDefault="0047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Raleigh BT">
    <w:panose1 w:val="02040503040305030204"/>
    <w:charset w:val="00"/>
    <w:family w:val="roman"/>
    <w:pitch w:val="variable"/>
    <w:sig w:usb0="00000087" w:usb1="00000000" w:usb2="00000000" w:usb3="00000000" w:csb0="0000001B" w:csb1="00000000"/>
  </w:font>
  <w:font w:name="Raleigh Md BT">
    <w:panose1 w:val="02040503040305030204"/>
    <w:charset w:val="00"/>
    <w:family w:val="roman"/>
    <w:pitch w:val="variable"/>
    <w:sig w:usb0="00000087" w:usb1="00000000" w:usb2="00000000" w:usb3="00000000" w:csb0="0000001B" w:csb1="00000000"/>
  </w:font>
  <w:font w:name="Raleigh Lt BT">
    <w:panose1 w:val="020404030403050302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0C80" w14:textId="77777777" w:rsidR="00475C34" w:rsidRDefault="00475C34">
      <w:pPr>
        <w:spacing w:after="0" w:line="240" w:lineRule="auto"/>
      </w:pPr>
      <w:r>
        <w:separator/>
      </w:r>
    </w:p>
  </w:footnote>
  <w:footnote w:type="continuationSeparator" w:id="0">
    <w:p w14:paraId="7EFB94D6" w14:textId="77777777" w:rsidR="00475C34" w:rsidRDefault="00475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6" w:type="dxa"/>
      <w:tblLayout w:type="fixed"/>
      <w:tblCellMar>
        <w:left w:w="36" w:type="dxa"/>
        <w:bottom w:w="170" w:type="dxa"/>
        <w:right w:w="36" w:type="dxa"/>
      </w:tblCellMar>
      <w:tblLook w:val="04A0" w:firstRow="1" w:lastRow="0" w:firstColumn="1" w:lastColumn="0" w:noHBand="0" w:noVBand="1"/>
    </w:tblPr>
    <w:tblGrid>
      <w:gridCol w:w="3456"/>
      <w:gridCol w:w="3600"/>
      <w:gridCol w:w="2340"/>
    </w:tblGrid>
    <w:tr w:rsidR="00C87A68" w14:paraId="7905BCD4" w14:textId="77777777">
      <w:trPr>
        <w:cantSplit/>
        <w:trHeight w:val="1263"/>
      </w:trPr>
      <w:tc>
        <w:tcPr>
          <w:tcW w:w="3456" w:type="dxa"/>
          <w:vMerge w:val="restart"/>
          <w:shd w:val="clear" w:color="auto" w:fill="auto"/>
          <w:tcMar>
            <w:bottom w:w="0" w:type="dxa"/>
          </w:tcMar>
          <w:vAlign w:val="bottom"/>
        </w:tcPr>
        <w:p w14:paraId="6D503011"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before="120" w:after="0" w:line="240" w:lineRule="auto"/>
            <w:rPr>
              <w:rFonts w:ascii="Arial" w:eastAsia="Arial" w:hAnsi="Arial" w:cs="Arial"/>
              <w:b/>
              <w:lang w:val="es-ES" w:eastAsia="es-ES" w:bidi="es-ES"/>
            </w:rPr>
          </w:pPr>
          <w:r>
            <w:rPr>
              <w:rFonts w:ascii="Arial" w:eastAsia="Arial" w:hAnsi="Arial" w:cs="Arial"/>
              <w:b/>
              <w:noProof/>
              <w:lang w:val="es-ES" w:eastAsia="es-ES" w:bidi="es-ES"/>
            </w:rPr>
            <w:drawing>
              <wp:inline distT="0" distB="0" distL="0" distR="0" wp14:anchorId="165B0EDF" wp14:editId="3E56517C">
                <wp:extent cx="1320165" cy="1229360"/>
                <wp:effectExtent l="0" t="0" r="0" b="0"/>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1320165" cy="1229360"/>
                        </a:xfrm>
                        <a:prstGeom prst="rect">
                          <a:avLst/>
                        </a:prstGeom>
                      </pic:spPr>
                    </pic:pic>
                  </a:graphicData>
                </a:graphic>
              </wp:inline>
            </w:drawing>
          </w:r>
        </w:p>
      </w:tc>
      <w:tc>
        <w:tcPr>
          <w:tcW w:w="5940" w:type="dxa"/>
          <w:gridSpan w:val="2"/>
          <w:shd w:val="clear" w:color="auto" w:fill="auto"/>
          <w:vAlign w:val="bottom"/>
        </w:tcPr>
        <w:p w14:paraId="3850FAA8" w14:textId="77777777" w:rsidR="00C87A68" w:rsidRDefault="00475C34">
          <w:pPr>
            <w:keepNext/>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color w:val="000000"/>
              <w:sz w:val="40"/>
              <w:lang w:val="es-ES" w:eastAsia="es-ES" w:bidi="es-ES"/>
            </w:rPr>
          </w:pPr>
          <w:r>
            <w:rPr>
              <w:rFonts w:ascii="Raleigh Md BT" w:eastAsia="Raleigh Md BT" w:hAnsi="Raleigh Md BT" w:cs="Raleigh Md BT"/>
              <w:b/>
              <w:color w:val="000000"/>
              <w:sz w:val="40"/>
              <w:lang w:val="es-ES" w:eastAsia="es-ES" w:bidi="es-ES"/>
            </w:rPr>
            <w:t>RESOLUCIÓN</w:t>
          </w:r>
        </w:p>
        <w:p w14:paraId="15ACC9E3" w14:textId="77777777" w:rsidR="00C87A68" w:rsidRDefault="00C87A6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04"/>
            </w:tabs>
            <w:spacing w:after="0" w:line="240" w:lineRule="auto"/>
            <w:ind w:firstLine="709"/>
            <w:jc w:val="right"/>
            <w:rPr>
              <w:rFonts w:ascii="Raleigh Md BT" w:eastAsia="Raleigh Md BT" w:hAnsi="Raleigh Md BT" w:cs="Raleigh Md BT"/>
              <w:b/>
              <w:sz w:val="32"/>
              <w:lang w:val="es-ES" w:eastAsia="es-ES" w:bidi="es-ES"/>
            </w:rPr>
          </w:pPr>
        </w:p>
        <w:p w14:paraId="20C9CE8D" w14:textId="77777777" w:rsidR="00C87A68" w:rsidRDefault="00475C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Raleigh XBd BT" w:eastAsia="Raleigh XBd BT" w:hAnsi="Raleigh XBd BT" w:cs="Raleigh XBd BT"/>
              <w:color w:val="000000"/>
              <w:sz w:val="28"/>
              <w:lang w:val="es-ES" w:eastAsia="es-ES" w:bidi="es-ES"/>
            </w:rPr>
          </w:pPr>
          <w:r>
            <w:rPr>
              <w:rFonts w:ascii="Raleigh Md BT" w:eastAsia="Raleigh Md BT" w:hAnsi="Raleigh Md BT" w:cs="Raleigh Md BT"/>
              <w:b/>
              <w:sz w:val="28"/>
              <w:lang w:val="es-ES" w:eastAsia="es-ES" w:bidi="es-ES"/>
            </w:rPr>
            <w:t>Organismo Autónomo de Actividades Musicales</w:t>
          </w:r>
        </w:p>
      </w:tc>
    </w:tr>
    <w:tr w:rsidR="00C87A68" w14:paraId="71912700" w14:textId="77777777">
      <w:trPr>
        <w:cantSplit/>
        <w:trHeight w:val="247"/>
      </w:trPr>
      <w:tc>
        <w:tcPr>
          <w:tcW w:w="3456" w:type="dxa"/>
          <w:vMerge/>
          <w:shd w:val="clear" w:color="auto" w:fill="auto"/>
          <w:tcMar>
            <w:bottom w:w="0" w:type="dxa"/>
          </w:tcMar>
        </w:tcPr>
        <w:p w14:paraId="6C2A0766" w14:textId="77777777" w:rsidR="00C87A68" w:rsidRDefault="00C87A68">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tc>
      <w:tc>
        <w:tcPr>
          <w:tcW w:w="3600" w:type="dxa"/>
          <w:shd w:val="clear" w:color="auto" w:fill="auto"/>
        </w:tcPr>
        <w:p w14:paraId="236AD3F6" w14:textId="77777777" w:rsidR="00C87A68" w:rsidRDefault="00C87A68">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172"/>
              <w:tab w:val="left" w:pos="9912"/>
            </w:tabs>
            <w:ind w:right="232"/>
            <w:jc w:val="right"/>
            <w:rPr>
              <w:rFonts w:ascii="Raleigh XBd BT" w:eastAsia="Raleigh XBd BT" w:hAnsi="Raleigh XBd BT" w:cs="Raleigh XBd BT"/>
              <w:color w:val="000000"/>
              <w:sz w:val="38"/>
              <w:lang w:val="es-ES" w:eastAsia="es-ES" w:bidi="es-ES"/>
            </w:rPr>
          </w:pPr>
        </w:p>
      </w:tc>
      <w:tc>
        <w:tcPr>
          <w:tcW w:w="2340" w:type="dxa"/>
          <w:shd w:val="clear" w:color="auto" w:fill="auto"/>
          <w:tcMar>
            <w:bottom w:w="0" w:type="dxa"/>
          </w:tcMar>
        </w:tcPr>
        <w:p w14:paraId="54523A3D" w14:textId="77777777" w:rsidR="00C87A68" w:rsidRDefault="00475C34">
          <w:pPr>
            <w:tabs>
              <w:tab w:val="left" w:pos="708"/>
              <w:tab w:val="left" w:pos="1416"/>
              <w:tab w:val="left" w:pos="1944"/>
              <w:tab w:val="left" w:pos="2832"/>
              <w:tab w:val="left" w:pos="3540"/>
              <w:tab w:val="left" w:pos="4248"/>
              <w:tab w:val="left" w:pos="4956"/>
              <w:tab w:val="left" w:pos="5664"/>
              <w:tab w:val="left" w:pos="6372"/>
              <w:tab w:val="left" w:pos="7080"/>
              <w:tab w:val="left" w:pos="7788"/>
              <w:tab w:val="left" w:pos="8496"/>
              <w:tab w:val="left" w:pos="9204"/>
              <w:tab w:val="left" w:pos="9264"/>
            </w:tabs>
            <w:spacing w:before="120" w:after="0" w:line="240" w:lineRule="auto"/>
            <w:ind w:right="140"/>
            <w:jc w:val="right"/>
            <w:rPr>
              <w:rFonts w:ascii="Raleigh Lt BT" w:eastAsia="Raleigh Lt BT" w:hAnsi="Raleigh Lt BT" w:cs="Raleigh Lt BT"/>
              <w:lang w:val="es-ES" w:eastAsia="es-ES" w:bidi="es-ES"/>
            </w:rPr>
          </w:pPr>
          <w:r>
            <w:rPr>
              <w:rFonts w:ascii="Raleigh Lt BT" w:eastAsia="Raleigh Lt BT" w:hAnsi="Raleigh Lt BT" w:cs="Raleigh Lt BT"/>
              <w:lang w:val="es-ES" w:eastAsia="es-ES" w:bidi="es-ES"/>
            </w:rPr>
            <w:t>Exp. 2024020439</w:t>
          </w:r>
        </w:p>
      </w:tc>
    </w:tr>
  </w:tbl>
  <w:p w14:paraId="689219F7" w14:textId="77777777" w:rsidR="00C87A68" w:rsidRDefault="00475C34">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Raleigh BT" w:eastAsia="Raleigh BT" w:hAnsi="Raleigh BT" w:cs="Raleigh BT"/>
        <w:lang w:val="es-ES" w:eastAsia="es-ES" w:bidi="es-ES"/>
      </w:rPr>
    </w:pPr>
    <w:r>
      <w:rPr>
        <w:rFonts w:ascii="Raleigh BT" w:eastAsia="Raleigh BT" w:hAnsi="Raleigh BT" w:cs="Raleigh BT"/>
        <w:lang w:val="es-ES" w:eastAsia="es-ES" w:bidi="es-ES"/>
      </w:rPr>
      <w:t>AMBS/jmdh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visionView w:inkAnnotations="0"/>
  <w:defaultTabStop w:val="1134"/>
  <w:hyphenationZone w:val="425"/>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68"/>
    <w:rsid w:val="00475C34"/>
    <w:rsid w:val="00720980"/>
    <w:rsid w:val="00C87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1FB5"/>
  <w15:docId w15:val="{60076572-C758-4DAD-BCBF-9C7F74C7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s-ES" w:eastAsia="es-ES" w:bidi="ar-SA"/>
      </w:rPr>
    </w:rPrDefault>
    <w:pPrDefault>
      <w:pPr>
        <w:spacing w:after="160" w:line="278"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line="259" w:lineRule="auto"/>
    </w:pPr>
    <w:rPr>
      <w:rFonts w:ascii="Calibri" w:eastAsia="Calibri" w:hAnsi="Calibri"/>
      <w:sz w:val="22"/>
      <w:szCs w:val="22"/>
      <w:lang w:val="x-none" w:eastAsia="x-none"/>
    </w:rPr>
  </w:style>
  <w:style w:type="paragraph" w:styleId="Ttulo1">
    <w:name w:val="heading 1"/>
    <w:basedOn w:val="Normal"/>
    <w:next w:val="Normal"/>
    <w:qFormat/>
    <w:pPr>
      <w:keepNext/>
      <w:tabs>
        <w:tab w:val="left" w:pos="851"/>
      </w:tabs>
      <w:spacing w:after="0" w:line="240" w:lineRule="auto"/>
      <w:ind w:firstLine="709"/>
      <w:jc w:val="right"/>
      <w:outlineLvl w:val="0"/>
    </w:pPr>
    <w:rPr>
      <w:rFonts w:ascii="Raleigh XBd BT" w:eastAsia="Raleigh XBd BT" w:hAnsi="Raleigh XBd BT" w:cs="Raleigh XBd BT"/>
      <w:color w:val="000000"/>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Encabezado">
    <w:name w:val="header"/>
    <w:basedOn w:val="Normal"/>
    <w:qFormat/>
    <w:pPr>
      <w:tabs>
        <w:tab w:val="center" w:pos="4252"/>
        <w:tab w:val="right" w:pos="8504"/>
      </w:tabs>
    </w:pPr>
  </w:style>
  <w:style w:type="paragraph" w:styleId="Textoindependiente3">
    <w:name w:val="Body Text 3"/>
    <w:basedOn w:val="Normal"/>
    <w:qFormat/>
    <w:pPr>
      <w:spacing w:before="120" w:after="120" w:line="240" w:lineRule="auto"/>
      <w:ind w:firstLine="709"/>
      <w:jc w:val="both"/>
    </w:pPr>
    <w:rPr>
      <w:rFonts w:ascii="Arial" w:eastAsia="Arial" w:hAnsi="Arial" w:cs="Arial"/>
      <w:sz w:val="16"/>
      <w:szCs w:val="16"/>
    </w:rPr>
  </w:style>
  <w:style w:type="paragraph" w:styleId="Piedepgina">
    <w:name w:val="footer"/>
    <w:basedOn w:val="Normal"/>
    <w:qFormat/>
    <w:pPr>
      <w:tabs>
        <w:tab w:val="center" w:pos="4252"/>
        <w:tab w:val="right" w:pos="8504"/>
      </w:tabs>
    </w:pPr>
  </w:style>
  <w:style w:type="character" w:customStyle="1" w:styleId="Ttulo1Car">
    <w:name w:val="Título 1 Car"/>
    <w:qFormat/>
    <w:rPr>
      <w:rFonts w:ascii="Raleigh XBd BT" w:eastAsia="Raleigh XBd BT" w:hAnsi="Raleigh XBd BT" w:cs="Raleigh XBd BT"/>
      <w:color w:val="000000"/>
      <w:sz w:val="38"/>
      <w:szCs w:val="38"/>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2433</Words>
  <Characters>13387</Characters>
  <Application>Microsoft Office Word</Application>
  <DocSecurity>0</DocSecurity>
  <Lines>111</Lines>
  <Paragraphs>31</Paragraphs>
  <ScaleCrop>false</ScaleCrop>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Mercedes Díaz Hernández</dc:creator>
  <cp:lastModifiedBy>Juana Mercedes Díaz Hernández</cp:lastModifiedBy>
  <cp:revision>2</cp:revision>
  <dcterms:created xsi:type="dcterms:W3CDTF">2025-03-31T09:44:00Z</dcterms:created>
  <dcterms:modified xsi:type="dcterms:W3CDTF">2025-03-31T09:44:00Z</dcterms:modified>
</cp:coreProperties>
</file>