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7BDA" w14:textId="77777777" w:rsidR="00D43209" w:rsidRPr="00D43209" w:rsidRDefault="00D43209" w:rsidP="00D43209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D43209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Penalidades</w:t>
      </w:r>
    </w:p>
    <w:p w14:paraId="06173EA6" w14:textId="1293E108" w:rsidR="00D43209" w:rsidRPr="00D43209" w:rsidRDefault="00D43209" w:rsidP="00D4320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D43209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 xml:space="preserve">Durante </w:t>
      </w:r>
      <w:r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el periodo 2016-2022 no se impusieron penalidades.</w:t>
      </w:r>
    </w:p>
    <w:p w14:paraId="70DA1731" w14:textId="77777777" w:rsidR="00DF4CFA" w:rsidRPr="00EC0172" w:rsidRDefault="00DF4CFA" w:rsidP="00EC0172"/>
    <w:sectPr w:rsidR="00DF4CFA" w:rsidRPr="00EC0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773"/>
    <w:multiLevelType w:val="multilevel"/>
    <w:tmpl w:val="7D6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60DB6"/>
    <w:multiLevelType w:val="multilevel"/>
    <w:tmpl w:val="793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7389A"/>
    <w:multiLevelType w:val="multilevel"/>
    <w:tmpl w:val="75B0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463755">
    <w:abstractNumId w:val="0"/>
  </w:num>
  <w:num w:numId="2" w16cid:durableId="1935673349">
    <w:abstractNumId w:val="1"/>
  </w:num>
  <w:num w:numId="3" w16cid:durableId="7105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AF"/>
    <w:rsid w:val="00055FAF"/>
    <w:rsid w:val="00B01906"/>
    <w:rsid w:val="00D43209"/>
    <w:rsid w:val="00DF4CFA"/>
    <w:rsid w:val="00EC017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2352"/>
  <w15:chartTrackingRefBased/>
  <w15:docId w15:val="{35499A2C-F293-4DA0-8F22-F1A5F4B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5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05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5FAF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055FAF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55FA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0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5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8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1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61</Characters>
  <Application>Microsoft Office Word</Application>
  <DocSecurity>0</DocSecurity>
  <Lines>1</Lines>
  <Paragraphs>1</Paragraphs>
  <ScaleCrop>false</ScaleCrop>
  <Company>Ayto La Laguna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2</cp:revision>
  <cp:lastPrinted>2023-10-25T09:26:00Z</cp:lastPrinted>
  <dcterms:created xsi:type="dcterms:W3CDTF">2023-10-25T09:35:00Z</dcterms:created>
  <dcterms:modified xsi:type="dcterms:W3CDTF">2023-10-25T09:35:00Z</dcterms:modified>
</cp:coreProperties>
</file>