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1CF0" w14:textId="77777777" w:rsidR="00500E2B" w:rsidRPr="00500E2B" w:rsidRDefault="00500E2B">
      <w:pPr>
        <w:rPr>
          <w:sz w:val="36"/>
          <w:szCs w:val="36"/>
        </w:rPr>
      </w:pPr>
      <w:r w:rsidRPr="00500E2B">
        <w:rPr>
          <w:b/>
          <w:bCs/>
          <w:sz w:val="36"/>
          <w:szCs w:val="36"/>
          <w:u w:val="single"/>
        </w:rPr>
        <w:t>PERSONAL DIRECTIVO PROFESIONAL:</w:t>
      </w:r>
      <w:r w:rsidRPr="00500E2B">
        <w:rPr>
          <w:sz w:val="36"/>
          <w:szCs w:val="36"/>
        </w:rPr>
        <w:t xml:space="preserve"> </w:t>
      </w:r>
    </w:p>
    <w:p w14:paraId="7382F8BA" w14:textId="1432D863" w:rsidR="00DA6703" w:rsidRPr="00500E2B" w:rsidRDefault="00500E2B">
      <w:pPr>
        <w:rPr>
          <w:b/>
          <w:bCs/>
          <w:sz w:val="28"/>
          <w:szCs w:val="28"/>
        </w:rPr>
      </w:pPr>
      <w:r w:rsidRPr="00500E2B">
        <w:rPr>
          <w:b/>
          <w:bCs/>
          <w:sz w:val="28"/>
          <w:szCs w:val="28"/>
        </w:rPr>
        <w:t>GERENTE (Vacante actualmente)</w:t>
      </w:r>
    </w:p>
    <w:p w14:paraId="44BED85A" w14:textId="77777777" w:rsidR="00500E2B" w:rsidRPr="00500E2B" w:rsidRDefault="00500E2B" w:rsidP="00500E2B">
      <w:pPr>
        <w:pStyle w:val="Prrafodelista"/>
        <w:numPr>
          <w:ilvl w:val="0"/>
          <w:numId w:val="2"/>
        </w:num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u w:val="single"/>
          <w:lang w:eastAsia="es-ES"/>
        </w:rPr>
        <w:t>Retribuciones</w:t>
      </w: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:</w:t>
      </w:r>
    </w:p>
    <w:tbl>
      <w:tblPr>
        <w:tblW w:w="4450" w:type="dxa"/>
        <w:tblInd w:w="701" w:type="dxa"/>
        <w:tblBorders>
          <w:left w:val="single" w:sz="6" w:space="0" w:color="BFBDBD"/>
          <w:bottom w:val="single" w:sz="4" w:space="0" w:color="auto"/>
          <w:insideV w:val="single" w:sz="6" w:space="0" w:color="BFBDB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465"/>
      </w:tblGrid>
      <w:tr w:rsidR="00B61EE5" w:rsidRPr="00500E2B" w14:paraId="29BBB3E8" w14:textId="77777777" w:rsidTr="00B61EE5">
        <w:trPr>
          <w:trHeight w:val="27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7EC5FE" w14:textId="799EC86A" w:rsidR="00B61EE5" w:rsidRPr="00500E2B" w:rsidRDefault="00B61EE5" w:rsidP="00DA7F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AÑO 2019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7E7E2F" w14:textId="3F08ED0E" w:rsidR="00B61EE5" w:rsidRPr="00500E2B" w:rsidRDefault="00B61EE5" w:rsidP="00500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61EE5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57.310,14 €</w:t>
            </w:r>
          </w:p>
        </w:tc>
      </w:tr>
      <w:tr w:rsidR="00B61EE5" w:rsidRPr="00500E2B" w14:paraId="7D284372" w14:textId="77777777" w:rsidTr="00B61EE5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28AFBB" w14:textId="4A9016AD" w:rsidR="00B61EE5" w:rsidRDefault="00B61EE5" w:rsidP="00DA7F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AÑO 2020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7907AD" w14:textId="780091A6" w:rsidR="00B61EE5" w:rsidRPr="00B61EE5" w:rsidRDefault="00B61EE5" w:rsidP="00500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61EE5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59.770,90 €</w:t>
            </w:r>
          </w:p>
        </w:tc>
      </w:tr>
      <w:tr w:rsidR="00B61EE5" w:rsidRPr="00500E2B" w14:paraId="66265D39" w14:textId="77777777" w:rsidTr="00B61EE5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6718AA" w14:textId="09BFD4AD" w:rsidR="00B61EE5" w:rsidRDefault="00B61EE5" w:rsidP="00DA7F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AÑO 2021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40AC7F" w14:textId="2E0CC318" w:rsidR="00B61EE5" w:rsidRPr="00B61EE5" w:rsidRDefault="00B61EE5" w:rsidP="00500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61EE5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60.966,32 €</w:t>
            </w:r>
          </w:p>
        </w:tc>
      </w:tr>
      <w:tr w:rsidR="00B61EE5" w:rsidRPr="00500E2B" w14:paraId="6D5A5218" w14:textId="77777777" w:rsidTr="00B61EE5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82B44" w14:textId="47F8D804" w:rsidR="00B61EE5" w:rsidRDefault="00B61EE5" w:rsidP="00DA7F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AÑO 2022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E4C85" w14:textId="5AB479F7" w:rsidR="00B61EE5" w:rsidRPr="00B61EE5" w:rsidRDefault="00B61EE5" w:rsidP="00500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61EE5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61.515,02 €</w:t>
            </w:r>
          </w:p>
        </w:tc>
      </w:tr>
      <w:tr w:rsidR="00B61EE5" w:rsidRPr="00500E2B" w14:paraId="51E73520" w14:textId="77777777" w:rsidTr="009D3C9A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47D551" w14:textId="3C56D5B7" w:rsidR="00B61EE5" w:rsidRDefault="00B61EE5" w:rsidP="00DA7F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AÑO 2023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E7424C" w14:textId="0F2E35A3" w:rsidR="00B61EE5" w:rsidRPr="00B61EE5" w:rsidRDefault="00B61EE5" w:rsidP="00500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61EE5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62.745,32 €</w:t>
            </w:r>
          </w:p>
        </w:tc>
      </w:tr>
      <w:tr w:rsidR="009D3C9A" w:rsidRPr="00500E2B" w14:paraId="7B5405F2" w14:textId="77777777" w:rsidTr="009D3C9A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2F27E8" w14:textId="7EC817EF" w:rsidR="009D3C9A" w:rsidRDefault="009D3C9A" w:rsidP="009D3C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AÑO 202</w:t>
            </w: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1AE871" w14:textId="242CFF19" w:rsidR="009D3C9A" w:rsidRPr="00B61EE5" w:rsidRDefault="009D3C9A" w:rsidP="009D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61EE5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5</w:t>
            </w:r>
            <w:r w:rsidRPr="00B61EE5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.5</w:t>
            </w: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68</w:t>
            </w:r>
            <w:r w:rsidRPr="00B61EE5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86</w:t>
            </w:r>
            <w:r w:rsidRPr="00B61EE5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 €</w:t>
            </w:r>
          </w:p>
        </w:tc>
      </w:tr>
      <w:tr w:rsidR="009D3C9A" w:rsidRPr="00500E2B" w14:paraId="5B3CDFBE" w14:textId="77777777" w:rsidTr="00B61EE5">
        <w:trPr>
          <w:trHeight w:val="27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69F274" w14:textId="2544388E" w:rsidR="009D3C9A" w:rsidRDefault="009D3C9A" w:rsidP="009D3C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AÑO 202</w:t>
            </w: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8700F7" w14:textId="6BC76F60" w:rsidR="009D3C9A" w:rsidRPr="00B61EE5" w:rsidRDefault="009D3C9A" w:rsidP="009D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61EE5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7</w:t>
            </w:r>
            <w:r w:rsidRPr="00B61EE5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214</w:t>
            </w:r>
            <w:r w:rsidRPr="00B61EE5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64</w:t>
            </w:r>
            <w:r w:rsidRPr="00B61EE5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 €</w:t>
            </w:r>
          </w:p>
        </w:tc>
      </w:tr>
    </w:tbl>
    <w:p w14:paraId="64B28D71" w14:textId="38854184" w:rsidR="00500E2B" w:rsidRDefault="00500E2B" w:rsidP="00500E2B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u w:val="single"/>
          <w:lang w:eastAsia="es-ES"/>
        </w:rPr>
        <w:t>Gastos de viajes:</w:t>
      </w: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 xml:space="preserve"> No han habido gastos de viaje</w:t>
      </w:r>
      <w:r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 xml:space="preserve"> durante </w:t>
      </w:r>
      <w:r w:rsidR="00B61EE5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los años 2019, 2020, 2021, 2022</w:t>
      </w:r>
      <w:r w:rsidR="009D3C9A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,</w:t>
      </w:r>
      <w:r w:rsidR="00B61EE5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 xml:space="preserve"> 2023</w:t>
      </w:r>
      <w:r w:rsidR="009D3C9A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 xml:space="preserve"> y 2024</w:t>
      </w:r>
      <w:r w:rsidR="00B61EE5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.</w:t>
      </w:r>
    </w:p>
    <w:p w14:paraId="7CFA7DE2" w14:textId="25B26C3E" w:rsidR="00B61EE5" w:rsidRDefault="00B61EE5" w:rsidP="00B61EE5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B61EE5">
        <w:rPr>
          <w:rFonts w:ascii="Arial" w:eastAsia="Times New Roman" w:hAnsi="Arial" w:cs="Arial"/>
          <w:b/>
          <w:bCs/>
          <w:color w:val="0E0E0E"/>
          <w:sz w:val="21"/>
          <w:szCs w:val="21"/>
          <w:u w:val="single"/>
          <w:lang w:eastAsia="es-ES"/>
        </w:rPr>
        <w:t>Gastos de protocolo y representación:</w:t>
      </w:r>
      <w:r w:rsidRPr="00B61EE5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 xml:space="preserve"> No han habido gastos</w:t>
      </w:r>
      <w:r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 xml:space="preserve"> de protocolo y representación durante los años 2019, 2020, 2021, 2022</w:t>
      </w:r>
      <w:r w:rsidR="009D3C9A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,</w:t>
      </w:r>
      <w:r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 xml:space="preserve"> 2023</w:t>
      </w:r>
      <w:r w:rsidR="009D3C9A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 xml:space="preserve"> y 2024</w:t>
      </w:r>
      <w:r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.</w:t>
      </w:r>
    </w:p>
    <w:p w14:paraId="327E1360" w14:textId="77777777" w:rsidR="00B61EE5" w:rsidRPr="00B61EE5" w:rsidRDefault="00B61EE5" w:rsidP="00B61EE5">
      <w:pPr>
        <w:pStyle w:val="Prrafodelista"/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</w:p>
    <w:p w14:paraId="08B280AA" w14:textId="01337AE4" w:rsidR="00500E2B" w:rsidRPr="00500E2B" w:rsidRDefault="00500E2B" w:rsidP="003F0A68">
      <w:pPr>
        <w:pStyle w:val="Prrafodelista"/>
        <w:numPr>
          <w:ilvl w:val="0"/>
          <w:numId w:val="1"/>
        </w:numPr>
        <w:shd w:val="clear" w:color="auto" w:fill="FFFFFF"/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u w:val="single"/>
          <w:lang w:eastAsia="es-ES"/>
        </w:rPr>
        <w:t>Indemnización</w:t>
      </w: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 : Conforme a los antecedentes que obran en el Organismo Autónomo de este Ayuntamiento, no constan realizados en los ejercicios 2019, 2020, 2021, 2022</w:t>
      </w:r>
      <w:r w:rsidR="009D3C9A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,</w:t>
      </w: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 xml:space="preserve"> 2023</w:t>
      </w:r>
      <w:r w:rsidR="009D3C9A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 xml:space="preserve"> y 2024</w:t>
      </w: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, abonos por indemnizaciones, ni autorizaciones para el ejercicio de actividad privada.</w:t>
      </w:r>
    </w:p>
    <w:p w14:paraId="67012F95" w14:textId="77777777" w:rsidR="00500E2B" w:rsidRDefault="00500E2B" w:rsidP="00500E2B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</w:p>
    <w:p w14:paraId="0372D74D" w14:textId="77777777" w:rsidR="00500E2B" w:rsidRDefault="00500E2B" w:rsidP="00500E2B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</w:p>
    <w:p w14:paraId="711F999F" w14:textId="77777777" w:rsidR="00500E2B" w:rsidRDefault="00500E2B" w:rsidP="00500E2B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</w:p>
    <w:p w14:paraId="3FCE012D" w14:textId="77777777" w:rsidR="00500E2B" w:rsidRPr="00500E2B" w:rsidRDefault="00500E2B" w:rsidP="00500E2B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 </w:t>
      </w:r>
    </w:p>
    <w:p w14:paraId="77184C55" w14:textId="77777777" w:rsidR="00500E2B" w:rsidRDefault="00500E2B"/>
    <w:p w14:paraId="1D491D44" w14:textId="77777777" w:rsidR="00500E2B" w:rsidRDefault="00500E2B"/>
    <w:sectPr w:rsidR="00500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D2FD8"/>
    <w:multiLevelType w:val="multilevel"/>
    <w:tmpl w:val="6E52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72F50"/>
    <w:multiLevelType w:val="hybridMultilevel"/>
    <w:tmpl w:val="9CD66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529348">
    <w:abstractNumId w:val="0"/>
  </w:num>
  <w:num w:numId="2" w16cid:durableId="654381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2B"/>
    <w:rsid w:val="00500E2B"/>
    <w:rsid w:val="00873D43"/>
    <w:rsid w:val="009D3C9A"/>
    <w:rsid w:val="00B61EE5"/>
    <w:rsid w:val="00DA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BF66"/>
  <w15:chartTrackingRefBased/>
  <w15:docId w15:val="{D9A9747C-9729-4069-A8CC-3EF9AC88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00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Ramón Chavez</dc:creator>
  <cp:keywords/>
  <dc:description/>
  <cp:lastModifiedBy>Isabel Ramón Chavez</cp:lastModifiedBy>
  <cp:revision>2</cp:revision>
  <dcterms:created xsi:type="dcterms:W3CDTF">2025-04-09T20:16:00Z</dcterms:created>
  <dcterms:modified xsi:type="dcterms:W3CDTF">2025-04-09T20:16:00Z</dcterms:modified>
</cp:coreProperties>
</file>